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6F67" w14:textId="24D62892" w:rsidR="00127D94" w:rsidRPr="005E03D0" w:rsidRDefault="00127D94" w:rsidP="008926D0">
      <w:pPr>
        <w:jc w:val="center"/>
        <w:rPr>
          <w:sz w:val="36"/>
          <w:szCs w:val="36"/>
        </w:rPr>
      </w:pPr>
      <w:r w:rsidRPr="005E03D0">
        <w:rPr>
          <w:sz w:val="36"/>
          <w:szCs w:val="36"/>
        </w:rPr>
        <w:t>Drainage Work Group Meeting Notes</w:t>
      </w:r>
    </w:p>
    <w:p w14:paraId="7139BD5A" w14:textId="57393CED" w:rsidR="00127D94" w:rsidRPr="005E03D0" w:rsidRDefault="00736E98" w:rsidP="008926D0">
      <w:pPr>
        <w:jc w:val="center"/>
        <w:rPr>
          <w:sz w:val="28"/>
          <w:szCs w:val="28"/>
        </w:rPr>
      </w:pPr>
      <w:r w:rsidRPr="005E03D0">
        <w:rPr>
          <w:sz w:val="28"/>
          <w:szCs w:val="28"/>
        </w:rPr>
        <w:t>October 12</w:t>
      </w:r>
      <w:r w:rsidR="008926D0" w:rsidRPr="005E03D0">
        <w:rPr>
          <w:sz w:val="28"/>
          <w:szCs w:val="28"/>
        </w:rPr>
        <w:t>, 2023</w:t>
      </w:r>
    </w:p>
    <w:p w14:paraId="2BD94055" w14:textId="67DDDFF2" w:rsidR="008926D0" w:rsidRPr="005E03D0" w:rsidRDefault="008926D0" w:rsidP="008926D0">
      <w:pPr>
        <w:jc w:val="center"/>
        <w:rPr>
          <w:sz w:val="28"/>
          <w:szCs w:val="28"/>
        </w:rPr>
      </w:pPr>
      <w:r w:rsidRPr="005E03D0">
        <w:rPr>
          <w:sz w:val="28"/>
          <w:szCs w:val="28"/>
        </w:rPr>
        <w:t>11:00AM -2:00PM</w:t>
      </w:r>
    </w:p>
    <w:p w14:paraId="506AC36F" w14:textId="37FD88BB" w:rsidR="00127D94" w:rsidRPr="005E03D0" w:rsidRDefault="00127D94" w:rsidP="008926D0">
      <w:pPr>
        <w:jc w:val="center"/>
        <w:rPr>
          <w:sz w:val="28"/>
          <w:szCs w:val="28"/>
        </w:rPr>
      </w:pPr>
      <w:r w:rsidRPr="005E03D0">
        <w:rPr>
          <w:sz w:val="28"/>
          <w:szCs w:val="28"/>
        </w:rPr>
        <w:t>MN Farmers Union</w:t>
      </w:r>
    </w:p>
    <w:p w14:paraId="03AD4C33" w14:textId="2D39B86E" w:rsidR="008926D0" w:rsidRPr="005E03D0" w:rsidRDefault="008926D0" w:rsidP="008926D0">
      <w:pPr>
        <w:jc w:val="center"/>
        <w:rPr>
          <w:sz w:val="28"/>
          <w:szCs w:val="28"/>
        </w:rPr>
      </w:pPr>
      <w:r w:rsidRPr="005E03D0">
        <w:rPr>
          <w:sz w:val="28"/>
          <w:szCs w:val="28"/>
        </w:rPr>
        <w:t>305 Roselawn Ave E</w:t>
      </w:r>
    </w:p>
    <w:p w14:paraId="1A6528EF" w14:textId="14732FA6" w:rsidR="008926D0" w:rsidRPr="005E03D0" w:rsidRDefault="008926D0" w:rsidP="008926D0">
      <w:pPr>
        <w:jc w:val="center"/>
        <w:rPr>
          <w:sz w:val="28"/>
          <w:szCs w:val="28"/>
        </w:rPr>
      </w:pPr>
      <w:r w:rsidRPr="005E03D0">
        <w:rPr>
          <w:sz w:val="28"/>
          <w:szCs w:val="28"/>
        </w:rPr>
        <w:t>St. Paul, MN</w:t>
      </w:r>
    </w:p>
    <w:p w14:paraId="052AA8FA" w14:textId="575796FC" w:rsidR="00610654" w:rsidRDefault="008926D0">
      <w:r w:rsidRPr="00446253">
        <w:rPr>
          <w:i/>
          <w:iCs/>
          <w:u w:val="single"/>
        </w:rPr>
        <w:t>A</w:t>
      </w:r>
      <w:r w:rsidR="00127D94" w:rsidRPr="00446253">
        <w:rPr>
          <w:i/>
          <w:iCs/>
          <w:u w:val="single"/>
        </w:rPr>
        <w:t>ttend</w:t>
      </w:r>
      <w:r w:rsidRPr="00446253">
        <w:rPr>
          <w:i/>
          <w:iCs/>
          <w:u w:val="single"/>
        </w:rPr>
        <w:t>ees</w:t>
      </w:r>
      <w:r w:rsidR="000D1E04" w:rsidRPr="00446253">
        <w:rPr>
          <w:i/>
          <w:iCs/>
        </w:rPr>
        <w:t xml:space="preserve"> </w:t>
      </w:r>
      <w:r w:rsidR="000D1E04" w:rsidRPr="00446253">
        <w:rPr>
          <w:i/>
          <w:iCs/>
          <w:u w:val="single"/>
        </w:rPr>
        <w:t>(in person)</w:t>
      </w:r>
      <w:r w:rsidR="00127D94" w:rsidRPr="00446253">
        <w:rPr>
          <w:i/>
          <w:iCs/>
          <w:u w:val="single"/>
        </w:rPr>
        <w:t xml:space="preserve">: </w:t>
      </w:r>
      <w:r w:rsidR="00127D94" w:rsidRPr="00446253">
        <w:rPr>
          <w:i/>
          <w:iCs/>
        </w:rPr>
        <w:t xml:space="preserve">Tom Gile, Travis Germundson, </w:t>
      </w:r>
      <w:r w:rsidR="00610654">
        <w:rPr>
          <w:i/>
          <w:iCs/>
        </w:rPr>
        <w:t xml:space="preserve">and </w:t>
      </w:r>
      <w:r w:rsidR="00127D94" w:rsidRPr="00446253">
        <w:rPr>
          <w:i/>
          <w:iCs/>
        </w:rPr>
        <w:t>Rita Weaver</w:t>
      </w:r>
      <w:r w:rsidR="000D1E04" w:rsidRPr="00446253">
        <w:rPr>
          <w:i/>
          <w:iCs/>
        </w:rPr>
        <w:t>,</w:t>
      </w:r>
      <w:r w:rsidR="00127D94" w:rsidRPr="00446253">
        <w:rPr>
          <w:i/>
          <w:iCs/>
        </w:rPr>
        <w:t xml:space="preserve"> BWSR, </w:t>
      </w:r>
      <w:r w:rsidR="00610654" w:rsidRPr="00446253">
        <w:rPr>
          <w:i/>
          <w:iCs/>
        </w:rPr>
        <w:t xml:space="preserve">Chris Otterness </w:t>
      </w:r>
      <w:r w:rsidR="00610654">
        <w:rPr>
          <w:i/>
          <w:iCs/>
        </w:rPr>
        <w:t>Houston Engineering, Ashlee Ricci Rice Creek WD, Doug Krueger MRC-Mc</w:t>
      </w:r>
      <w:r w:rsidR="00EA31BF">
        <w:rPr>
          <w:i/>
          <w:iCs/>
        </w:rPr>
        <w:t>L</w:t>
      </w:r>
      <w:r w:rsidR="00610654">
        <w:rPr>
          <w:i/>
          <w:iCs/>
        </w:rPr>
        <w:t xml:space="preserve">oed Co., Bill Petersen RRWMB, </w:t>
      </w:r>
      <w:r w:rsidR="00610654" w:rsidRPr="00446253">
        <w:rPr>
          <w:i/>
          <w:iCs/>
        </w:rPr>
        <w:t>Jan Voit MW</w:t>
      </w:r>
      <w:r w:rsidR="00610654">
        <w:rPr>
          <w:i/>
          <w:iCs/>
        </w:rPr>
        <w:t>, Merissa Lore MADI, Allen Perish MFU, Ted Suss FMV-IWLA, Mark Dettere</w:t>
      </w:r>
      <w:r w:rsidR="00EF626B">
        <w:rPr>
          <w:i/>
          <w:iCs/>
        </w:rPr>
        <w:t xml:space="preserve"> MDA, Don Arnosti FMU, Warren Fommo MAWRC, Craig Austinson and Ryan Hinker Blue Earth Co., Jacob Rischk</w:t>
      </w:r>
      <w:r w:rsidR="00914474">
        <w:rPr>
          <w:i/>
          <w:iCs/>
        </w:rPr>
        <w:t>m</w:t>
      </w:r>
      <w:r w:rsidR="00EF626B">
        <w:rPr>
          <w:i/>
          <w:iCs/>
        </w:rPr>
        <w:t xml:space="preserve">iller ISG, Chuck Holtman Smith Partners, Molly Jansen RRWMB/PSP, Alex Trunnell MN Cron Growers, Kaythlin Bemis Farm Bureau, </w:t>
      </w:r>
      <w:r w:rsidR="00914474" w:rsidRPr="00446253">
        <w:rPr>
          <w:i/>
          <w:iCs/>
        </w:rPr>
        <w:t>Carly Griffith MCEA</w:t>
      </w:r>
      <w:r w:rsidR="00914474">
        <w:rPr>
          <w:i/>
          <w:iCs/>
        </w:rPr>
        <w:t xml:space="preserve">, </w:t>
      </w:r>
      <w:r w:rsidR="00EF626B">
        <w:rPr>
          <w:i/>
          <w:iCs/>
        </w:rPr>
        <w:t xml:space="preserve">Randall Doneen DNR </w:t>
      </w:r>
      <w:r w:rsidR="00EF626B" w:rsidRPr="00446253">
        <w:rPr>
          <w:i/>
          <w:iCs/>
          <w:u w:val="single"/>
        </w:rPr>
        <w:t>(on line attendees</w:t>
      </w:r>
      <w:r w:rsidR="00EF626B">
        <w:rPr>
          <w:i/>
          <w:iCs/>
          <w:u w:val="single"/>
        </w:rPr>
        <w:t>)</w:t>
      </w:r>
      <w:r w:rsidR="00EF626B">
        <w:t>, April Swenby</w:t>
      </w:r>
      <w:r w:rsidR="009A29BD">
        <w:t xml:space="preserve"> Sand Hill River WD</w:t>
      </w:r>
      <w:r w:rsidR="00EF626B">
        <w:t>, Bruce Kleven, Byron Haley and Tim Gieseke DNR, Paul Gardner MPCA, Greg Holmvik</w:t>
      </w:r>
      <w:r w:rsidR="00914474">
        <w:t xml:space="preserve"> RRWMB</w:t>
      </w:r>
      <w:r w:rsidR="00EF626B">
        <w:t>, Mark Hiles and Jill Crafton BWSR, Kaytlin Bemis</w:t>
      </w:r>
      <w:r w:rsidR="00914474">
        <w:t xml:space="preserve"> BRRWD</w:t>
      </w:r>
      <w:r w:rsidR="00EF626B">
        <w:t>, Kevin Paap</w:t>
      </w:r>
      <w:r w:rsidR="00914474">
        <w:t xml:space="preserve"> AMC, Linda Vavra MW, Lukas Croaker</w:t>
      </w:r>
      <w:r w:rsidR="009A29BD">
        <w:t xml:space="preserve"> and Kristine Altrichter</w:t>
      </w:r>
      <w:r w:rsidR="00914474" w:rsidRPr="00914474">
        <w:rPr>
          <w:i/>
          <w:iCs/>
        </w:rPr>
        <w:t xml:space="preserve"> </w:t>
      </w:r>
      <w:r w:rsidR="00914474" w:rsidRPr="00446253">
        <w:rPr>
          <w:i/>
          <w:iCs/>
        </w:rPr>
        <w:t>BdSWD</w:t>
      </w:r>
      <w:r w:rsidR="00914474">
        <w:t xml:space="preserve">, Mark Manderfeld, Brian Martinson AMC, Myron Jesme </w:t>
      </w:r>
      <w:r w:rsidR="00914474" w:rsidRPr="00446253">
        <w:rPr>
          <w:i/>
          <w:iCs/>
        </w:rPr>
        <w:t>Red Board</w:t>
      </w:r>
      <w:r w:rsidR="00914474">
        <w:t>, Randy Kramer AMC</w:t>
      </w:r>
    </w:p>
    <w:p w14:paraId="564816BD" w14:textId="77777777" w:rsidR="005E03D0" w:rsidRPr="00EF626B" w:rsidRDefault="005E03D0"/>
    <w:p w14:paraId="6E4286C8" w14:textId="6D945E10" w:rsidR="001454CD" w:rsidRPr="005E03D0" w:rsidRDefault="005413E3">
      <w:pPr>
        <w:rPr>
          <w:rFonts w:ascii="Times New Roman" w:hAnsi="Times New Roman" w:cs="Times New Roman"/>
          <w:sz w:val="24"/>
          <w:szCs w:val="24"/>
          <w:u w:val="single"/>
        </w:rPr>
      </w:pPr>
      <w:r w:rsidRPr="005E03D0">
        <w:rPr>
          <w:rFonts w:ascii="Times New Roman" w:hAnsi="Times New Roman" w:cs="Times New Roman"/>
          <w:sz w:val="24"/>
          <w:szCs w:val="24"/>
          <w:u w:val="single"/>
        </w:rPr>
        <w:t>Sharing of Information</w:t>
      </w:r>
      <w:r w:rsidR="007D33AC" w:rsidRPr="005E03D0">
        <w:rPr>
          <w:rFonts w:ascii="Times New Roman" w:hAnsi="Times New Roman" w:cs="Times New Roman"/>
          <w:sz w:val="24"/>
          <w:szCs w:val="24"/>
          <w:u w:val="single"/>
        </w:rPr>
        <w:t xml:space="preserve"> on upcoming drainage related events</w:t>
      </w:r>
      <w:r w:rsidRPr="005E03D0">
        <w:rPr>
          <w:rFonts w:ascii="Times New Roman" w:hAnsi="Times New Roman" w:cs="Times New Roman"/>
          <w:sz w:val="24"/>
          <w:szCs w:val="24"/>
          <w:u w:val="single"/>
        </w:rPr>
        <w:t>:</w:t>
      </w:r>
    </w:p>
    <w:p w14:paraId="51BE272C" w14:textId="5F2356CB" w:rsidR="00783197" w:rsidRPr="005E03D0" w:rsidRDefault="00783197" w:rsidP="005759C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rsidRPr="005E03D0">
        <w:t>MN Watersheds Annual Conference Nov 28-Dec 1, Arrowwood Conference Center Alexandria, MN – Agenda going out next week</w:t>
      </w:r>
      <w:r w:rsidR="005759C5" w:rsidRPr="005E03D0">
        <w:t>.</w:t>
      </w:r>
      <w:r w:rsidRPr="005E03D0">
        <w:t xml:space="preserve"> John Kolb with Rinke Noonan will be providing a presentation on drainage appeal</w:t>
      </w:r>
      <w:r w:rsidR="005759C5" w:rsidRPr="005E03D0">
        <w:t>s</w:t>
      </w:r>
      <w:r w:rsidRPr="005E03D0">
        <w:t xml:space="preserve"> along with </w:t>
      </w:r>
      <w:r w:rsidR="005759C5" w:rsidRPr="005E03D0">
        <w:t xml:space="preserve">drainage </w:t>
      </w:r>
      <w:r w:rsidRPr="005E03D0">
        <w:t>funding and case law</w:t>
      </w:r>
      <w:r w:rsidR="005759C5" w:rsidRPr="005E03D0">
        <w:t xml:space="preserve"> at </w:t>
      </w:r>
      <w:r w:rsidR="005E03D0" w:rsidRPr="005E03D0">
        <w:t xml:space="preserve">a </w:t>
      </w:r>
      <w:r w:rsidR="005E03D0">
        <w:t>d</w:t>
      </w:r>
      <w:r w:rsidRPr="005E03D0">
        <w:t xml:space="preserve">rainage </w:t>
      </w:r>
      <w:r w:rsidR="005E03D0">
        <w:t>w</w:t>
      </w:r>
      <w:r w:rsidRPr="005E03D0">
        <w:t xml:space="preserve">orkshop </w:t>
      </w:r>
      <w:r w:rsidR="005759C5" w:rsidRPr="005E03D0">
        <w:t xml:space="preserve">session on </w:t>
      </w:r>
      <w:r w:rsidRPr="005E03D0">
        <w:t>Nov 29</w:t>
      </w:r>
      <w:r w:rsidR="005759C5" w:rsidRPr="005E03D0">
        <w:t>.</w:t>
      </w:r>
    </w:p>
    <w:p w14:paraId="06F1A27C" w14:textId="6A2CD523" w:rsidR="00783197" w:rsidRPr="005E03D0" w:rsidRDefault="00783197" w:rsidP="0078319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rsidRPr="005E03D0">
        <w:t xml:space="preserve">AMC Annual Conference Dec 4 – Dec 6 Hyatt Regency Minneapolis, MN- The conference is not drainage </w:t>
      </w:r>
      <w:r w:rsidR="001A1539" w:rsidRPr="005E03D0">
        <w:t>focus.</w:t>
      </w:r>
    </w:p>
    <w:p w14:paraId="45FA1DCF" w14:textId="266885E9" w:rsidR="00783197" w:rsidRPr="005E03D0" w:rsidRDefault="00783197" w:rsidP="0078319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rsidRPr="005E03D0">
        <w:t xml:space="preserve">It was mentioned that the Water Resources Conference is next week and there will be a panel discussion on adequate outlet.  In </w:t>
      </w:r>
      <w:r w:rsidR="001A1539" w:rsidRPr="005E03D0">
        <w:t>addition,</w:t>
      </w:r>
      <w:r w:rsidRPr="005E03D0">
        <w:t xml:space="preserve"> there will be </w:t>
      </w:r>
      <w:r w:rsidR="00404E5C" w:rsidRPr="005E03D0">
        <w:t>online</w:t>
      </w:r>
      <w:r w:rsidRPr="005E03D0">
        <w:t xml:space="preserve"> meetings (Oct 30 and 31</w:t>
      </w:r>
      <w:r w:rsidRPr="005E03D0">
        <w:rPr>
          <w:vertAlign w:val="superscript"/>
        </w:rPr>
        <w:t>st</w:t>
      </w:r>
      <w:r w:rsidRPr="005E03D0">
        <w:t xml:space="preserve">) regarding storage program changes including planning and how to incorporate 103E into </w:t>
      </w:r>
      <w:r w:rsidR="00404E5C" w:rsidRPr="005E03D0">
        <w:t>improvements.</w:t>
      </w:r>
    </w:p>
    <w:p w14:paraId="3695FCAB" w14:textId="77777777" w:rsidR="007D33AC" w:rsidRPr="005E03D0" w:rsidRDefault="007D33AC" w:rsidP="007D33A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p>
    <w:p w14:paraId="55208FDB" w14:textId="1A0BC4B1" w:rsidR="005413E3" w:rsidRPr="005E03D0" w:rsidRDefault="007D33AC">
      <w:pPr>
        <w:rPr>
          <w:rFonts w:ascii="Times New Roman" w:hAnsi="Times New Roman" w:cs="Times New Roman"/>
          <w:sz w:val="24"/>
          <w:szCs w:val="24"/>
          <w:u w:val="single"/>
        </w:rPr>
      </w:pPr>
      <w:r w:rsidRPr="005E03D0">
        <w:rPr>
          <w:rFonts w:ascii="Times New Roman" w:hAnsi="Times New Roman" w:cs="Times New Roman"/>
          <w:sz w:val="24"/>
          <w:szCs w:val="24"/>
          <w:u w:val="single"/>
        </w:rPr>
        <w:t>Notification Requirements and Recommendations:</w:t>
      </w:r>
    </w:p>
    <w:p w14:paraId="0201EECD" w14:textId="576D4C2A" w:rsidR="00E64ABD" w:rsidRPr="005E03D0" w:rsidRDefault="00E64ABD" w:rsidP="00E64ABD">
      <w:pPr>
        <w:pStyle w:val="ListParagraph"/>
        <w:numPr>
          <w:ilvl w:val="0"/>
          <w:numId w:val="2"/>
        </w:numPr>
      </w:pPr>
      <w:r w:rsidRPr="005E03D0">
        <w:t>AMC/MN Watershed Communication:</w:t>
      </w:r>
    </w:p>
    <w:p w14:paraId="170FC3A6" w14:textId="77777777" w:rsidR="00E64ABD" w:rsidRPr="005E03D0" w:rsidRDefault="00E64ABD" w:rsidP="00E64ABD">
      <w:pPr>
        <w:pStyle w:val="ListParagraph"/>
      </w:pPr>
    </w:p>
    <w:p w14:paraId="68D13A65" w14:textId="6B45202F" w:rsidR="001B7C67" w:rsidRPr="005E03D0" w:rsidRDefault="006C0F7A">
      <w:pPr>
        <w:rPr>
          <w:rFonts w:ascii="Times New Roman" w:hAnsi="Times New Roman" w:cs="Times New Roman"/>
          <w:sz w:val="24"/>
          <w:szCs w:val="24"/>
        </w:rPr>
      </w:pPr>
      <w:r w:rsidRPr="005E03D0">
        <w:rPr>
          <w:rFonts w:ascii="Times New Roman" w:hAnsi="Times New Roman" w:cs="Times New Roman"/>
          <w:sz w:val="24"/>
          <w:szCs w:val="24"/>
        </w:rPr>
        <w:t>Discussed AMC/MN Watersheds joint memorandum on drainage notification proposal</w:t>
      </w:r>
      <w:r w:rsidR="00217DF3" w:rsidRPr="005E03D0">
        <w:rPr>
          <w:rFonts w:ascii="Times New Roman" w:hAnsi="Times New Roman" w:cs="Times New Roman"/>
          <w:sz w:val="24"/>
          <w:szCs w:val="24"/>
        </w:rPr>
        <w:t xml:space="preserve"> </w:t>
      </w:r>
      <w:r w:rsidR="00FA3F8C" w:rsidRPr="005E03D0">
        <w:rPr>
          <w:rFonts w:ascii="Times New Roman" w:hAnsi="Times New Roman" w:cs="Times New Roman"/>
          <w:sz w:val="24"/>
          <w:szCs w:val="24"/>
        </w:rPr>
        <w:t xml:space="preserve">regarding the </w:t>
      </w:r>
      <w:r w:rsidR="00217DF3" w:rsidRPr="005E03D0">
        <w:rPr>
          <w:rFonts w:ascii="Times New Roman" w:hAnsi="Times New Roman" w:cs="Times New Roman"/>
          <w:sz w:val="24"/>
          <w:szCs w:val="24"/>
        </w:rPr>
        <w:t>willingness to follow current statutory notice requirements</w:t>
      </w:r>
      <w:r w:rsidR="00FA3F8C" w:rsidRPr="005E03D0">
        <w:rPr>
          <w:rFonts w:ascii="Times New Roman" w:hAnsi="Times New Roman" w:cs="Times New Roman"/>
          <w:sz w:val="24"/>
          <w:szCs w:val="24"/>
        </w:rPr>
        <w:t xml:space="preserve"> and opposition to</w:t>
      </w:r>
      <w:r w:rsidR="00C75ED3" w:rsidRPr="005E03D0">
        <w:rPr>
          <w:rFonts w:ascii="Times New Roman" w:hAnsi="Times New Roman" w:cs="Times New Roman"/>
          <w:sz w:val="24"/>
          <w:szCs w:val="24"/>
        </w:rPr>
        <w:t xml:space="preserve"> the proposed portal concept. </w:t>
      </w:r>
      <w:r w:rsidRPr="005E03D0">
        <w:rPr>
          <w:rFonts w:ascii="Times New Roman" w:hAnsi="Times New Roman" w:cs="Times New Roman"/>
          <w:sz w:val="24"/>
          <w:szCs w:val="24"/>
        </w:rPr>
        <w:t>The</w:t>
      </w:r>
      <w:r w:rsidR="00C75ED3" w:rsidRPr="005E03D0">
        <w:rPr>
          <w:rFonts w:ascii="Times New Roman" w:hAnsi="Times New Roman" w:cs="Times New Roman"/>
          <w:sz w:val="24"/>
          <w:szCs w:val="24"/>
        </w:rPr>
        <w:t xml:space="preserve"> memo identified a</w:t>
      </w:r>
      <w:r w:rsidRPr="005E03D0">
        <w:rPr>
          <w:rFonts w:ascii="Times New Roman" w:hAnsi="Times New Roman" w:cs="Times New Roman"/>
          <w:sz w:val="24"/>
          <w:szCs w:val="24"/>
        </w:rPr>
        <w:t xml:space="preserve"> desire by both AMC and MN Watershed to work through notice requirements and </w:t>
      </w:r>
      <w:r w:rsidR="00C75ED3" w:rsidRPr="005E03D0">
        <w:rPr>
          <w:rFonts w:ascii="Times New Roman" w:hAnsi="Times New Roman" w:cs="Times New Roman"/>
          <w:sz w:val="24"/>
          <w:szCs w:val="24"/>
        </w:rPr>
        <w:t>improvement to the drainage process</w:t>
      </w:r>
      <w:r w:rsidR="00FA3F8C" w:rsidRPr="005E03D0">
        <w:rPr>
          <w:rFonts w:ascii="Times New Roman" w:hAnsi="Times New Roman" w:cs="Times New Roman"/>
          <w:sz w:val="24"/>
          <w:szCs w:val="24"/>
        </w:rPr>
        <w:t>es</w:t>
      </w:r>
      <w:r w:rsidRPr="005E03D0">
        <w:rPr>
          <w:rFonts w:ascii="Times New Roman" w:hAnsi="Times New Roman" w:cs="Times New Roman"/>
          <w:sz w:val="24"/>
          <w:szCs w:val="24"/>
        </w:rPr>
        <w:t>. The portal is going to be challenging since no drainage authorities want</w:t>
      </w:r>
      <w:r w:rsidR="00FA3F8C" w:rsidRPr="005E03D0">
        <w:rPr>
          <w:rFonts w:ascii="Times New Roman" w:hAnsi="Times New Roman" w:cs="Times New Roman"/>
          <w:sz w:val="24"/>
          <w:szCs w:val="24"/>
        </w:rPr>
        <w:t>s</w:t>
      </w:r>
      <w:r w:rsidRPr="005E03D0">
        <w:rPr>
          <w:rFonts w:ascii="Times New Roman" w:hAnsi="Times New Roman" w:cs="Times New Roman"/>
          <w:sz w:val="24"/>
          <w:szCs w:val="24"/>
        </w:rPr>
        <w:t xml:space="preserve"> to do a porta</w:t>
      </w:r>
      <w:r w:rsidR="005E03D0">
        <w:rPr>
          <w:rFonts w:ascii="Times New Roman" w:hAnsi="Times New Roman" w:cs="Times New Roman"/>
          <w:sz w:val="24"/>
          <w:szCs w:val="24"/>
        </w:rPr>
        <w:t>l,</w:t>
      </w:r>
      <w:r w:rsidRPr="005E03D0">
        <w:rPr>
          <w:rFonts w:ascii="Times New Roman" w:hAnsi="Times New Roman" w:cs="Times New Roman"/>
          <w:sz w:val="24"/>
          <w:szCs w:val="24"/>
        </w:rPr>
        <w:t xml:space="preserve"> according to Jane Voit with MW. </w:t>
      </w:r>
      <w:r w:rsidRPr="005E03D0">
        <w:rPr>
          <w:rFonts w:ascii="Times New Roman" w:hAnsi="Times New Roman" w:cs="Times New Roman"/>
          <w:sz w:val="24"/>
          <w:szCs w:val="24"/>
        </w:rPr>
        <w:lastRenderedPageBreak/>
        <w:t>A comment was made that mail notice is still the best way to reach landowners</w:t>
      </w:r>
      <w:r w:rsidR="003A7631" w:rsidRPr="005E03D0">
        <w:rPr>
          <w:rFonts w:ascii="Times New Roman" w:hAnsi="Times New Roman" w:cs="Times New Roman"/>
          <w:sz w:val="24"/>
          <w:szCs w:val="24"/>
        </w:rPr>
        <w:t xml:space="preserve">. There is an obligation to </w:t>
      </w:r>
      <w:r w:rsidR="00FA3F8C" w:rsidRPr="005E03D0">
        <w:rPr>
          <w:rFonts w:ascii="Times New Roman" w:hAnsi="Times New Roman" w:cs="Times New Roman"/>
          <w:sz w:val="24"/>
          <w:szCs w:val="24"/>
        </w:rPr>
        <w:t xml:space="preserve">the </w:t>
      </w:r>
      <w:r w:rsidR="003A7631" w:rsidRPr="005E03D0">
        <w:rPr>
          <w:rFonts w:ascii="Times New Roman" w:hAnsi="Times New Roman" w:cs="Times New Roman"/>
          <w:sz w:val="24"/>
          <w:szCs w:val="24"/>
        </w:rPr>
        <w:t>system and all people that are serviced by the systems</w:t>
      </w:r>
      <w:r w:rsidR="00AC2719" w:rsidRPr="005E03D0">
        <w:rPr>
          <w:rFonts w:ascii="Times New Roman" w:hAnsi="Times New Roman" w:cs="Times New Roman"/>
          <w:sz w:val="24"/>
          <w:szCs w:val="24"/>
        </w:rPr>
        <w:t xml:space="preserve"> to be notified</w:t>
      </w:r>
      <w:r w:rsidR="003A7631" w:rsidRPr="005E03D0">
        <w:rPr>
          <w:rFonts w:ascii="Times New Roman" w:hAnsi="Times New Roman" w:cs="Times New Roman"/>
          <w:sz w:val="24"/>
          <w:szCs w:val="24"/>
        </w:rPr>
        <w:t xml:space="preserve">. Jane </w:t>
      </w:r>
      <w:r w:rsidR="00AC2719" w:rsidRPr="005E03D0">
        <w:rPr>
          <w:rFonts w:ascii="Times New Roman" w:hAnsi="Times New Roman" w:cs="Times New Roman"/>
          <w:sz w:val="24"/>
          <w:szCs w:val="24"/>
        </w:rPr>
        <w:t xml:space="preserve">V. </w:t>
      </w:r>
      <w:r w:rsidR="003A7631" w:rsidRPr="005E03D0">
        <w:rPr>
          <w:rFonts w:ascii="Times New Roman" w:hAnsi="Times New Roman" w:cs="Times New Roman"/>
          <w:sz w:val="24"/>
          <w:szCs w:val="24"/>
        </w:rPr>
        <w:t xml:space="preserve">indicated that </w:t>
      </w:r>
      <w:r w:rsidR="005E03D0">
        <w:rPr>
          <w:rFonts w:ascii="Times New Roman" w:hAnsi="Times New Roman" w:cs="Times New Roman"/>
          <w:sz w:val="24"/>
          <w:szCs w:val="24"/>
        </w:rPr>
        <w:t>d</w:t>
      </w:r>
      <w:r w:rsidR="003A7631" w:rsidRPr="005E03D0">
        <w:rPr>
          <w:rFonts w:ascii="Times New Roman" w:hAnsi="Times New Roman" w:cs="Times New Roman"/>
          <w:sz w:val="24"/>
          <w:szCs w:val="24"/>
        </w:rPr>
        <w:t xml:space="preserve">rainage </w:t>
      </w:r>
      <w:r w:rsidR="005E03D0">
        <w:rPr>
          <w:rFonts w:ascii="Times New Roman" w:hAnsi="Times New Roman" w:cs="Times New Roman"/>
          <w:sz w:val="24"/>
          <w:szCs w:val="24"/>
        </w:rPr>
        <w:t>a</w:t>
      </w:r>
      <w:r w:rsidR="003A7631" w:rsidRPr="005E03D0">
        <w:rPr>
          <w:rFonts w:ascii="Times New Roman" w:hAnsi="Times New Roman" w:cs="Times New Roman"/>
          <w:sz w:val="24"/>
          <w:szCs w:val="24"/>
        </w:rPr>
        <w:t xml:space="preserve">uthorities can put something on their </w:t>
      </w:r>
      <w:r w:rsidR="00404E5C" w:rsidRPr="005E03D0">
        <w:rPr>
          <w:rFonts w:ascii="Times New Roman" w:hAnsi="Times New Roman" w:cs="Times New Roman"/>
          <w:sz w:val="24"/>
          <w:szCs w:val="24"/>
        </w:rPr>
        <w:t>websites</w:t>
      </w:r>
      <w:r w:rsidR="003A7631" w:rsidRPr="005E03D0">
        <w:rPr>
          <w:rFonts w:ascii="Times New Roman" w:hAnsi="Times New Roman" w:cs="Times New Roman"/>
          <w:sz w:val="24"/>
          <w:szCs w:val="24"/>
        </w:rPr>
        <w:t xml:space="preserve"> but not on a statewide portal.  There needs to be consistency </w:t>
      </w:r>
      <w:r w:rsidR="00AC2719" w:rsidRPr="005E03D0">
        <w:rPr>
          <w:rFonts w:ascii="Times New Roman" w:hAnsi="Times New Roman" w:cs="Times New Roman"/>
          <w:sz w:val="24"/>
          <w:szCs w:val="24"/>
        </w:rPr>
        <w:t xml:space="preserve">and meaningful way to have access to this information.  </w:t>
      </w:r>
      <w:r w:rsidR="00404E5C" w:rsidRPr="005E03D0">
        <w:rPr>
          <w:rFonts w:ascii="Times New Roman" w:hAnsi="Times New Roman" w:cs="Times New Roman"/>
          <w:sz w:val="24"/>
          <w:szCs w:val="24"/>
        </w:rPr>
        <w:t xml:space="preserve">The purpose is to have better water management decisions (better noticing so more perspectives are brought to these projects). </w:t>
      </w:r>
      <w:r w:rsidR="00FA3F8C" w:rsidRPr="005E03D0">
        <w:rPr>
          <w:rFonts w:ascii="Times New Roman" w:hAnsi="Times New Roman" w:cs="Times New Roman"/>
          <w:sz w:val="24"/>
          <w:szCs w:val="24"/>
        </w:rPr>
        <w:t>It was mentioned that the b</w:t>
      </w:r>
      <w:r w:rsidR="00404E5C" w:rsidRPr="005E03D0">
        <w:rPr>
          <w:rFonts w:ascii="Times New Roman" w:hAnsi="Times New Roman" w:cs="Times New Roman"/>
          <w:sz w:val="24"/>
          <w:szCs w:val="24"/>
        </w:rPr>
        <w:t>enefits of a centralized notification</w:t>
      </w:r>
      <w:r w:rsidR="00FA3F8C" w:rsidRPr="005E03D0">
        <w:rPr>
          <w:rFonts w:ascii="Times New Roman" w:hAnsi="Times New Roman" w:cs="Times New Roman"/>
          <w:sz w:val="24"/>
          <w:szCs w:val="24"/>
        </w:rPr>
        <w:t xml:space="preserve"> process</w:t>
      </w:r>
      <w:r w:rsidR="00404E5C" w:rsidRPr="005E03D0">
        <w:rPr>
          <w:rFonts w:ascii="Times New Roman" w:hAnsi="Times New Roman" w:cs="Times New Roman"/>
          <w:sz w:val="24"/>
          <w:szCs w:val="24"/>
        </w:rPr>
        <w:t xml:space="preserve"> </w:t>
      </w:r>
      <w:r w:rsidR="00FD4198" w:rsidRPr="005E03D0">
        <w:rPr>
          <w:rFonts w:ascii="Times New Roman" w:hAnsi="Times New Roman" w:cs="Times New Roman"/>
          <w:sz w:val="24"/>
          <w:szCs w:val="24"/>
        </w:rPr>
        <w:t>are</w:t>
      </w:r>
      <w:r w:rsidR="00404E5C" w:rsidRPr="005E03D0">
        <w:rPr>
          <w:rFonts w:ascii="Times New Roman" w:hAnsi="Times New Roman" w:cs="Times New Roman"/>
          <w:sz w:val="24"/>
          <w:szCs w:val="24"/>
        </w:rPr>
        <w:t xml:space="preserve"> to allow the broader public the ability to address cumulative impacts. </w:t>
      </w:r>
      <w:r w:rsidR="00FA3F8C" w:rsidRPr="005E03D0">
        <w:rPr>
          <w:rFonts w:ascii="Times New Roman" w:hAnsi="Times New Roman" w:cs="Times New Roman"/>
          <w:sz w:val="24"/>
          <w:szCs w:val="24"/>
        </w:rPr>
        <w:t>T</w:t>
      </w:r>
      <w:r w:rsidR="00404E5C" w:rsidRPr="005E03D0">
        <w:rPr>
          <w:rFonts w:ascii="Times New Roman" w:hAnsi="Times New Roman" w:cs="Times New Roman"/>
          <w:sz w:val="24"/>
          <w:szCs w:val="24"/>
        </w:rPr>
        <w:t xml:space="preserve">he goal of collaboration not confrontation. </w:t>
      </w:r>
      <w:r w:rsidR="00FA3F8C" w:rsidRPr="005E03D0">
        <w:rPr>
          <w:rFonts w:ascii="Times New Roman" w:hAnsi="Times New Roman" w:cs="Times New Roman"/>
          <w:sz w:val="24"/>
          <w:szCs w:val="24"/>
        </w:rPr>
        <w:t xml:space="preserve">Brian Martinson </w:t>
      </w:r>
      <w:r w:rsidR="00404E5C" w:rsidRPr="005E03D0">
        <w:rPr>
          <w:rFonts w:ascii="Times New Roman" w:hAnsi="Times New Roman" w:cs="Times New Roman"/>
          <w:sz w:val="24"/>
          <w:szCs w:val="24"/>
        </w:rPr>
        <w:t xml:space="preserve">AMC and </w:t>
      </w:r>
      <w:r w:rsidR="00FA3F8C" w:rsidRPr="005E03D0">
        <w:rPr>
          <w:rFonts w:ascii="Times New Roman" w:hAnsi="Times New Roman" w:cs="Times New Roman"/>
          <w:sz w:val="24"/>
          <w:szCs w:val="24"/>
        </w:rPr>
        <w:t xml:space="preserve">Jane Voit </w:t>
      </w:r>
      <w:r w:rsidR="00404E5C" w:rsidRPr="005E03D0">
        <w:rPr>
          <w:rFonts w:ascii="Times New Roman" w:hAnsi="Times New Roman" w:cs="Times New Roman"/>
          <w:sz w:val="24"/>
          <w:szCs w:val="24"/>
        </w:rPr>
        <w:t xml:space="preserve">MW </w:t>
      </w:r>
      <w:r w:rsidR="00FD4198" w:rsidRPr="005E03D0">
        <w:rPr>
          <w:rFonts w:ascii="Times New Roman" w:hAnsi="Times New Roman" w:cs="Times New Roman"/>
          <w:sz w:val="24"/>
          <w:szCs w:val="24"/>
        </w:rPr>
        <w:t>agree</w:t>
      </w:r>
      <w:r w:rsidR="00FA3F8C" w:rsidRPr="005E03D0">
        <w:rPr>
          <w:rFonts w:ascii="Times New Roman" w:hAnsi="Times New Roman" w:cs="Times New Roman"/>
          <w:sz w:val="24"/>
          <w:szCs w:val="24"/>
        </w:rPr>
        <w:t xml:space="preserve"> </w:t>
      </w:r>
      <w:r w:rsidR="00FD4198" w:rsidRPr="005E03D0">
        <w:rPr>
          <w:rFonts w:ascii="Times New Roman" w:hAnsi="Times New Roman" w:cs="Times New Roman"/>
          <w:sz w:val="24"/>
          <w:szCs w:val="24"/>
        </w:rPr>
        <w:t>to</w:t>
      </w:r>
      <w:r w:rsidR="00404E5C" w:rsidRPr="005E03D0">
        <w:rPr>
          <w:rFonts w:ascii="Times New Roman" w:hAnsi="Times New Roman" w:cs="Times New Roman"/>
          <w:sz w:val="24"/>
          <w:szCs w:val="24"/>
        </w:rPr>
        <w:t xml:space="preserve"> put together a subgroup to discuss options and potentially come up with a consensus.  </w:t>
      </w:r>
      <w:r w:rsidR="000B4C47" w:rsidRPr="005E03D0">
        <w:rPr>
          <w:rFonts w:ascii="Times New Roman" w:hAnsi="Times New Roman" w:cs="Times New Roman"/>
          <w:sz w:val="24"/>
          <w:szCs w:val="24"/>
        </w:rPr>
        <w:t>There is</w:t>
      </w:r>
      <w:r w:rsidR="005759C5" w:rsidRPr="005E03D0">
        <w:rPr>
          <w:rFonts w:ascii="Times New Roman" w:hAnsi="Times New Roman" w:cs="Times New Roman"/>
          <w:sz w:val="24"/>
          <w:szCs w:val="24"/>
        </w:rPr>
        <w:t xml:space="preserve"> </w:t>
      </w:r>
      <w:r w:rsidR="005E03D0">
        <w:rPr>
          <w:rFonts w:ascii="Times New Roman" w:hAnsi="Times New Roman" w:cs="Times New Roman"/>
          <w:sz w:val="24"/>
          <w:szCs w:val="24"/>
        </w:rPr>
        <w:t xml:space="preserve">some sentiment </w:t>
      </w:r>
      <w:r w:rsidR="005759C5" w:rsidRPr="005E03D0">
        <w:rPr>
          <w:rFonts w:ascii="Times New Roman" w:hAnsi="Times New Roman" w:cs="Times New Roman"/>
          <w:sz w:val="24"/>
          <w:szCs w:val="24"/>
        </w:rPr>
        <w:t xml:space="preserve">regarding the </w:t>
      </w:r>
      <w:r w:rsidR="00404E5C" w:rsidRPr="005E03D0">
        <w:rPr>
          <w:rFonts w:ascii="Times New Roman" w:hAnsi="Times New Roman" w:cs="Times New Roman"/>
          <w:sz w:val="24"/>
          <w:szCs w:val="24"/>
        </w:rPr>
        <w:t xml:space="preserve">need to put something together to bring back to the legislature.  </w:t>
      </w:r>
    </w:p>
    <w:p w14:paraId="503CFB03" w14:textId="2D134B73" w:rsidR="00404E5C" w:rsidRPr="005E03D0" w:rsidRDefault="00E90B01">
      <w:pPr>
        <w:rPr>
          <w:rFonts w:ascii="Times New Roman" w:hAnsi="Times New Roman" w:cs="Times New Roman"/>
          <w:sz w:val="24"/>
          <w:szCs w:val="24"/>
        </w:rPr>
      </w:pPr>
      <w:r w:rsidRPr="005E03D0">
        <w:rPr>
          <w:rFonts w:ascii="Times New Roman" w:hAnsi="Times New Roman" w:cs="Times New Roman"/>
          <w:sz w:val="24"/>
          <w:szCs w:val="24"/>
          <w:u w:val="single"/>
        </w:rPr>
        <w:t>(</w:t>
      </w:r>
      <w:r w:rsidR="00AC2719" w:rsidRPr="005E03D0">
        <w:rPr>
          <w:rFonts w:ascii="Times New Roman" w:hAnsi="Times New Roman" w:cs="Times New Roman"/>
          <w:sz w:val="24"/>
          <w:szCs w:val="24"/>
          <w:u w:val="single"/>
        </w:rPr>
        <w:t>General Consensus</w:t>
      </w:r>
      <w:r w:rsidRPr="005E03D0">
        <w:rPr>
          <w:rFonts w:ascii="Times New Roman" w:hAnsi="Times New Roman" w:cs="Times New Roman"/>
          <w:sz w:val="24"/>
          <w:szCs w:val="24"/>
          <w:u w:val="single"/>
        </w:rPr>
        <w:t>)</w:t>
      </w:r>
      <w:r w:rsidR="00AC2719" w:rsidRPr="005E03D0">
        <w:rPr>
          <w:rFonts w:ascii="Times New Roman" w:hAnsi="Times New Roman" w:cs="Times New Roman"/>
          <w:sz w:val="24"/>
          <w:szCs w:val="24"/>
        </w:rPr>
        <w:t xml:space="preserve"> Improvement to access is not the argument but rather the method</w:t>
      </w:r>
      <w:r w:rsidR="00FA3F8C" w:rsidRPr="005E03D0">
        <w:rPr>
          <w:rFonts w:ascii="Times New Roman" w:hAnsi="Times New Roman" w:cs="Times New Roman"/>
          <w:sz w:val="24"/>
          <w:szCs w:val="24"/>
        </w:rPr>
        <w:t xml:space="preserve"> is the</w:t>
      </w:r>
      <w:r w:rsidR="005759C5" w:rsidRPr="005E03D0">
        <w:rPr>
          <w:rFonts w:ascii="Times New Roman" w:hAnsi="Times New Roman" w:cs="Times New Roman"/>
          <w:sz w:val="24"/>
          <w:szCs w:val="24"/>
        </w:rPr>
        <w:t xml:space="preserve"> </w:t>
      </w:r>
      <w:r w:rsidR="00FA3F8C" w:rsidRPr="005E03D0">
        <w:rPr>
          <w:rFonts w:ascii="Times New Roman" w:hAnsi="Times New Roman" w:cs="Times New Roman"/>
          <w:sz w:val="24"/>
          <w:szCs w:val="24"/>
        </w:rPr>
        <w:t>debate</w:t>
      </w:r>
      <w:r w:rsidR="00AC2719" w:rsidRPr="005E03D0">
        <w:rPr>
          <w:rFonts w:ascii="Times New Roman" w:hAnsi="Times New Roman" w:cs="Times New Roman"/>
          <w:sz w:val="24"/>
          <w:szCs w:val="24"/>
        </w:rPr>
        <w:t xml:space="preserve">.  It was generally agreed upon that the public should have some access to this information. There was agreement that the portal may not be the </w:t>
      </w:r>
      <w:r w:rsidR="00404E5C" w:rsidRPr="005E03D0">
        <w:rPr>
          <w:rFonts w:ascii="Times New Roman" w:hAnsi="Times New Roman" w:cs="Times New Roman"/>
          <w:sz w:val="24"/>
          <w:szCs w:val="24"/>
        </w:rPr>
        <w:t>solution,</w:t>
      </w:r>
      <w:r w:rsidR="00AC2719" w:rsidRPr="005E03D0">
        <w:rPr>
          <w:rFonts w:ascii="Times New Roman" w:hAnsi="Times New Roman" w:cs="Times New Roman"/>
          <w:sz w:val="24"/>
          <w:szCs w:val="24"/>
        </w:rPr>
        <w:t xml:space="preserve"> but </w:t>
      </w:r>
      <w:r w:rsidR="00404E5C" w:rsidRPr="005E03D0">
        <w:rPr>
          <w:rFonts w:ascii="Times New Roman" w:hAnsi="Times New Roman" w:cs="Times New Roman"/>
          <w:sz w:val="24"/>
          <w:szCs w:val="24"/>
        </w:rPr>
        <w:t xml:space="preserve">boarder notification </w:t>
      </w:r>
      <w:r w:rsidR="00AC2719" w:rsidRPr="005E03D0">
        <w:rPr>
          <w:rFonts w:ascii="Times New Roman" w:hAnsi="Times New Roman" w:cs="Times New Roman"/>
          <w:sz w:val="24"/>
          <w:szCs w:val="24"/>
        </w:rPr>
        <w:t xml:space="preserve">can be addressed through other measures. </w:t>
      </w:r>
      <w:r w:rsidR="00E2256B" w:rsidRPr="005E03D0">
        <w:rPr>
          <w:rFonts w:ascii="Times New Roman" w:hAnsi="Times New Roman" w:cs="Times New Roman"/>
          <w:sz w:val="24"/>
          <w:szCs w:val="24"/>
        </w:rPr>
        <w:t xml:space="preserve"> There is interest in assembling a small group to have a dialog on </w:t>
      </w:r>
      <w:r w:rsidR="005759C5" w:rsidRPr="005E03D0">
        <w:rPr>
          <w:rFonts w:ascii="Times New Roman" w:hAnsi="Times New Roman" w:cs="Times New Roman"/>
          <w:sz w:val="24"/>
          <w:szCs w:val="24"/>
        </w:rPr>
        <w:t xml:space="preserve">general </w:t>
      </w:r>
      <w:r w:rsidR="00E2256B" w:rsidRPr="005E03D0">
        <w:rPr>
          <w:rFonts w:ascii="Times New Roman" w:hAnsi="Times New Roman" w:cs="Times New Roman"/>
          <w:sz w:val="24"/>
          <w:szCs w:val="24"/>
        </w:rPr>
        <w:t xml:space="preserve">noticing and the portal piece.  </w:t>
      </w:r>
      <w:r w:rsidR="00404E5C" w:rsidRPr="005E03D0">
        <w:rPr>
          <w:rFonts w:ascii="Times New Roman" w:hAnsi="Times New Roman" w:cs="Times New Roman"/>
          <w:sz w:val="24"/>
          <w:szCs w:val="24"/>
        </w:rPr>
        <w:t>It was agreed that the group would consist of</w:t>
      </w:r>
      <w:r w:rsidR="00E2256B" w:rsidRPr="005E03D0">
        <w:rPr>
          <w:rFonts w:ascii="Times New Roman" w:hAnsi="Times New Roman" w:cs="Times New Roman"/>
          <w:sz w:val="24"/>
          <w:szCs w:val="24"/>
        </w:rPr>
        <w:t>: Carly Griffith MCEA, Don Arnosti FMU, Ted Suss FMV-IWLA, Jane Voit MW, Brian Martinson AMC, Alex Trunnell MN Cron Growers, and Randle Doneen DNR. Jane V</w:t>
      </w:r>
      <w:r w:rsidR="00FA3F8C" w:rsidRPr="005E03D0">
        <w:rPr>
          <w:rFonts w:ascii="Times New Roman" w:hAnsi="Times New Roman" w:cs="Times New Roman"/>
          <w:sz w:val="24"/>
          <w:szCs w:val="24"/>
        </w:rPr>
        <w:t>. offered</w:t>
      </w:r>
      <w:r w:rsidR="00E2256B" w:rsidRPr="005E03D0">
        <w:rPr>
          <w:rFonts w:ascii="Times New Roman" w:hAnsi="Times New Roman" w:cs="Times New Roman"/>
          <w:sz w:val="24"/>
          <w:szCs w:val="24"/>
        </w:rPr>
        <w:t xml:space="preserve"> to facilitate discussion among the small group</w:t>
      </w:r>
      <w:r w:rsidR="00404E5C" w:rsidRPr="005E03D0">
        <w:rPr>
          <w:rFonts w:ascii="Times New Roman" w:hAnsi="Times New Roman" w:cs="Times New Roman"/>
          <w:sz w:val="24"/>
          <w:szCs w:val="24"/>
        </w:rPr>
        <w:t xml:space="preserve"> and report back to the DWG.  Tom G. will set up a subgroup email chain consisting of those individuals. </w:t>
      </w:r>
    </w:p>
    <w:p w14:paraId="46C3AEC9" w14:textId="0011D9AF" w:rsidR="00E64ABD" w:rsidRPr="005E03D0" w:rsidRDefault="00E64ABD" w:rsidP="00E64ABD">
      <w:pPr>
        <w:pStyle w:val="ListParagraph"/>
        <w:numPr>
          <w:ilvl w:val="0"/>
          <w:numId w:val="2"/>
        </w:numPr>
      </w:pPr>
      <w:r w:rsidRPr="005E03D0">
        <w:t>Concept for Notification Section in 103E</w:t>
      </w:r>
    </w:p>
    <w:p w14:paraId="47D8C9D8" w14:textId="77777777" w:rsidR="00E64ABD" w:rsidRPr="005E03D0" w:rsidRDefault="00E64ABD" w:rsidP="00E64ABD">
      <w:pPr>
        <w:pStyle w:val="ListParagraph"/>
      </w:pPr>
    </w:p>
    <w:p w14:paraId="330CE4AB" w14:textId="215D66B9" w:rsidR="00404E5C" w:rsidRPr="005E03D0" w:rsidRDefault="00FA3F8C">
      <w:pPr>
        <w:rPr>
          <w:rFonts w:ascii="Times New Roman" w:hAnsi="Times New Roman" w:cs="Times New Roman"/>
          <w:sz w:val="24"/>
          <w:szCs w:val="24"/>
        </w:rPr>
      </w:pPr>
      <w:r w:rsidRPr="005E03D0">
        <w:rPr>
          <w:rFonts w:ascii="Times New Roman" w:hAnsi="Times New Roman" w:cs="Times New Roman"/>
          <w:sz w:val="24"/>
          <w:szCs w:val="24"/>
        </w:rPr>
        <w:t xml:space="preserve">Concept for Notification in Section 103E </w:t>
      </w:r>
      <w:r w:rsidR="00FD4198" w:rsidRPr="005E03D0">
        <w:rPr>
          <w:rFonts w:ascii="Times New Roman" w:hAnsi="Times New Roman" w:cs="Times New Roman"/>
          <w:sz w:val="24"/>
          <w:szCs w:val="24"/>
        </w:rPr>
        <w:t>mockup</w:t>
      </w:r>
      <w:r w:rsidRPr="005E03D0">
        <w:rPr>
          <w:rFonts w:ascii="Times New Roman" w:hAnsi="Times New Roman" w:cs="Times New Roman"/>
          <w:sz w:val="24"/>
          <w:szCs w:val="24"/>
        </w:rPr>
        <w:t xml:space="preserve"> was discussed with the group.  It contains three categories on notification requirements including 1) published, 2) written, and 3) </w:t>
      </w:r>
      <w:r w:rsidR="008C5D50" w:rsidRPr="005E03D0">
        <w:rPr>
          <w:rFonts w:ascii="Times New Roman" w:hAnsi="Times New Roman" w:cs="Times New Roman"/>
          <w:sz w:val="24"/>
          <w:szCs w:val="24"/>
        </w:rPr>
        <w:t xml:space="preserve">mail.  </w:t>
      </w:r>
      <w:r w:rsidR="00FD4198" w:rsidRPr="005E03D0">
        <w:rPr>
          <w:rFonts w:ascii="Times New Roman" w:hAnsi="Times New Roman" w:cs="Times New Roman"/>
          <w:sz w:val="24"/>
          <w:szCs w:val="24"/>
        </w:rPr>
        <w:t>It’s</w:t>
      </w:r>
      <w:r w:rsidR="008C5D50" w:rsidRPr="005E03D0">
        <w:rPr>
          <w:rFonts w:ascii="Times New Roman" w:hAnsi="Times New Roman" w:cs="Times New Roman"/>
          <w:sz w:val="24"/>
          <w:szCs w:val="24"/>
        </w:rPr>
        <w:t xml:space="preserve"> designed </w:t>
      </w:r>
      <w:r w:rsidR="005759C5" w:rsidRPr="005E03D0">
        <w:rPr>
          <w:rFonts w:ascii="Times New Roman" w:hAnsi="Times New Roman" w:cs="Times New Roman"/>
          <w:sz w:val="24"/>
          <w:szCs w:val="24"/>
        </w:rPr>
        <w:t xml:space="preserve">so </w:t>
      </w:r>
      <w:r w:rsidR="008C5D50" w:rsidRPr="005E03D0">
        <w:rPr>
          <w:rFonts w:ascii="Times New Roman" w:hAnsi="Times New Roman" w:cs="Times New Roman"/>
          <w:sz w:val="24"/>
          <w:szCs w:val="24"/>
        </w:rPr>
        <w:t xml:space="preserve">that if change happens </w:t>
      </w:r>
      <w:r w:rsidR="005759C5" w:rsidRPr="005E03D0">
        <w:rPr>
          <w:rFonts w:ascii="Times New Roman" w:hAnsi="Times New Roman" w:cs="Times New Roman"/>
          <w:sz w:val="24"/>
          <w:szCs w:val="24"/>
        </w:rPr>
        <w:t>to notification</w:t>
      </w:r>
      <w:r w:rsidR="005E03D0">
        <w:rPr>
          <w:rFonts w:ascii="Times New Roman" w:hAnsi="Times New Roman" w:cs="Times New Roman"/>
          <w:sz w:val="24"/>
          <w:szCs w:val="24"/>
        </w:rPr>
        <w:t xml:space="preserve"> methods</w:t>
      </w:r>
      <w:r w:rsidR="005759C5" w:rsidRPr="005E03D0">
        <w:rPr>
          <w:rFonts w:ascii="Times New Roman" w:hAnsi="Times New Roman" w:cs="Times New Roman"/>
          <w:sz w:val="24"/>
          <w:szCs w:val="24"/>
        </w:rPr>
        <w:t xml:space="preserve"> </w:t>
      </w:r>
      <w:r w:rsidR="008C5D50" w:rsidRPr="005E03D0">
        <w:rPr>
          <w:rFonts w:ascii="Times New Roman" w:hAnsi="Times New Roman" w:cs="Times New Roman"/>
          <w:sz w:val="24"/>
          <w:szCs w:val="24"/>
        </w:rPr>
        <w:t xml:space="preserve">you can go to one place in the statute.  The individual sections on noticing would identify who the notice goes </w:t>
      </w:r>
      <w:r w:rsidR="00FD4198" w:rsidRPr="005E03D0">
        <w:rPr>
          <w:rFonts w:ascii="Times New Roman" w:hAnsi="Times New Roman" w:cs="Times New Roman"/>
          <w:sz w:val="24"/>
          <w:szCs w:val="24"/>
        </w:rPr>
        <w:t>to,</w:t>
      </w:r>
      <w:r w:rsidR="008C5D50" w:rsidRPr="005E03D0">
        <w:rPr>
          <w:rFonts w:ascii="Times New Roman" w:hAnsi="Times New Roman" w:cs="Times New Roman"/>
          <w:sz w:val="24"/>
          <w:szCs w:val="24"/>
        </w:rPr>
        <w:t xml:space="preserve"> but the method would live in the main section under noticing (example 103E.033 (would be created in statute)). </w:t>
      </w:r>
      <w:r w:rsidR="005D3028" w:rsidRPr="005E03D0">
        <w:rPr>
          <w:rFonts w:ascii="Times New Roman" w:hAnsi="Times New Roman" w:cs="Times New Roman"/>
          <w:sz w:val="24"/>
          <w:szCs w:val="24"/>
        </w:rPr>
        <w:t xml:space="preserve">Chuck Holtman Smith Partners provided </w:t>
      </w:r>
      <w:r w:rsidR="005759C5" w:rsidRPr="005E03D0">
        <w:rPr>
          <w:rFonts w:ascii="Times New Roman" w:hAnsi="Times New Roman" w:cs="Times New Roman"/>
          <w:sz w:val="24"/>
          <w:szCs w:val="24"/>
        </w:rPr>
        <w:t xml:space="preserve">information </w:t>
      </w:r>
      <w:r w:rsidR="005D3028" w:rsidRPr="005E03D0">
        <w:rPr>
          <w:rFonts w:ascii="Times New Roman" w:hAnsi="Times New Roman" w:cs="Times New Roman"/>
          <w:sz w:val="24"/>
          <w:szCs w:val="24"/>
        </w:rPr>
        <w:t xml:space="preserve">on due process and why </w:t>
      </w:r>
      <w:r w:rsidR="000B4C47" w:rsidRPr="005E03D0">
        <w:rPr>
          <w:rFonts w:ascii="Times New Roman" w:hAnsi="Times New Roman" w:cs="Times New Roman"/>
          <w:sz w:val="24"/>
          <w:szCs w:val="24"/>
        </w:rPr>
        <w:t>it’s</w:t>
      </w:r>
      <w:r w:rsidR="005D3028" w:rsidRPr="005E03D0">
        <w:rPr>
          <w:rFonts w:ascii="Times New Roman" w:hAnsi="Times New Roman" w:cs="Times New Roman"/>
          <w:sz w:val="24"/>
          <w:szCs w:val="24"/>
        </w:rPr>
        <w:t xml:space="preserve"> important.  </w:t>
      </w:r>
      <w:r w:rsidR="005759C5" w:rsidRPr="005E03D0">
        <w:rPr>
          <w:rFonts w:ascii="Times New Roman" w:hAnsi="Times New Roman" w:cs="Times New Roman"/>
          <w:sz w:val="24"/>
          <w:szCs w:val="24"/>
        </w:rPr>
        <w:t>There is a desire</w:t>
      </w:r>
      <w:r w:rsidR="005D3028" w:rsidRPr="005E03D0">
        <w:rPr>
          <w:rFonts w:ascii="Times New Roman" w:hAnsi="Times New Roman" w:cs="Times New Roman"/>
          <w:sz w:val="24"/>
          <w:szCs w:val="24"/>
        </w:rPr>
        <w:t xml:space="preserve"> to make sure that details are in place to ensure proper alignment with due process requirements. The main goal in presenting this concept was to g</w:t>
      </w:r>
      <w:r w:rsidR="005E03D0">
        <w:rPr>
          <w:rFonts w:ascii="Times New Roman" w:hAnsi="Times New Roman" w:cs="Times New Roman"/>
          <w:sz w:val="24"/>
          <w:szCs w:val="24"/>
        </w:rPr>
        <w:t>enerate some</w:t>
      </w:r>
      <w:r w:rsidR="005D3028" w:rsidRPr="005E03D0">
        <w:rPr>
          <w:rFonts w:ascii="Times New Roman" w:hAnsi="Times New Roman" w:cs="Times New Roman"/>
          <w:sz w:val="24"/>
          <w:szCs w:val="24"/>
        </w:rPr>
        <w:t xml:space="preserve"> </w:t>
      </w:r>
      <w:r w:rsidR="00FD4198" w:rsidRPr="005E03D0">
        <w:rPr>
          <w:rFonts w:ascii="Times New Roman" w:hAnsi="Times New Roman" w:cs="Times New Roman"/>
          <w:sz w:val="24"/>
          <w:szCs w:val="24"/>
        </w:rPr>
        <w:t>reaction.</w:t>
      </w:r>
      <w:r w:rsidR="005D3028" w:rsidRPr="005E03D0">
        <w:rPr>
          <w:rFonts w:ascii="Times New Roman" w:hAnsi="Times New Roman" w:cs="Times New Roman"/>
          <w:sz w:val="24"/>
          <w:szCs w:val="24"/>
        </w:rPr>
        <w:t xml:space="preserve"> </w:t>
      </w:r>
    </w:p>
    <w:p w14:paraId="2C984786" w14:textId="1DB06DFA" w:rsidR="005D3028" w:rsidRPr="005E03D0" w:rsidRDefault="00E90B01">
      <w:pPr>
        <w:rPr>
          <w:rFonts w:ascii="Times New Roman" w:hAnsi="Times New Roman" w:cs="Times New Roman"/>
          <w:sz w:val="24"/>
          <w:szCs w:val="24"/>
        </w:rPr>
      </w:pPr>
      <w:r w:rsidRPr="005E03D0">
        <w:rPr>
          <w:rFonts w:ascii="Times New Roman" w:hAnsi="Times New Roman" w:cs="Times New Roman"/>
          <w:sz w:val="24"/>
          <w:szCs w:val="24"/>
          <w:u w:val="single"/>
        </w:rPr>
        <w:t>(</w:t>
      </w:r>
      <w:r w:rsidR="005D3028" w:rsidRPr="005E03D0">
        <w:rPr>
          <w:rFonts w:ascii="Times New Roman" w:hAnsi="Times New Roman" w:cs="Times New Roman"/>
          <w:sz w:val="24"/>
          <w:szCs w:val="24"/>
          <w:u w:val="single"/>
        </w:rPr>
        <w:t>General Consensus</w:t>
      </w:r>
      <w:r w:rsidRPr="005E03D0">
        <w:rPr>
          <w:rFonts w:ascii="Times New Roman" w:hAnsi="Times New Roman" w:cs="Times New Roman"/>
          <w:sz w:val="24"/>
          <w:szCs w:val="24"/>
          <w:u w:val="single"/>
        </w:rPr>
        <w:t>)</w:t>
      </w:r>
      <w:r w:rsidR="005D3028" w:rsidRPr="005E03D0">
        <w:rPr>
          <w:rFonts w:ascii="Times New Roman" w:hAnsi="Times New Roman" w:cs="Times New Roman"/>
          <w:sz w:val="24"/>
          <w:szCs w:val="24"/>
        </w:rPr>
        <w:t xml:space="preserve"> The group was comfortable with building this </w:t>
      </w:r>
      <w:r w:rsidR="005759C5" w:rsidRPr="005E03D0">
        <w:rPr>
          <w:rFonts w:ascii="Times New Roman" w:hAnsi="Times New Roman" w:cs="Times New Roman"/>
          <w:sz w:val="24"/>
          <w:szCs w:val="24"/>
        </w:rPr>
        <w:t>centralized noticing concept out</w:t>
      </w:r>
      <w:r w:rsidR="005D3028" w:rsidRPr="005E03D0">
        <w:rPr>
          <w:rFonts w:ascii="Times New Roman" w:hAnsi="Times New Roman" w:cs="Times New Roman"/>
          <w:sz w:val="24"/>
          <w:szCs w:val="24"/>
        </w:rPr>
        <w:t xml:space="preserve"> per draft 103E.033 example. Tom will have a general notification draft </w:t>
      </w:r>
      <w:r w:rsidR="00197800" w:rsidRPr="005E03D0">
        <w:rPr>
          <w:rFonts w:ascii="Times New Roman" w:hAnsi="Times New Roman" w:cs="Times New Roman"/>
          <w:sz w:val="24"/>
          <w:szCs w:val="24"/>
        </w:rPr>
        <w:t xml:space="preserve">ready for the next DWG meeting in </w:t>
      </w:r>
      <w:r w:rsidR="00FD4198" w:rsidRPr="005E03D0">
        <w:rPr>
          <w:rFonts w:ascii="Times New Roman" w:hAnsi="Times New Roman" w:cs="Times New Roman"/>
          <w:sz w:val="24"/>
          <w:szCs w:val="24"/>
        </w:rPr>
        <w:t>November.</w:t>
      </w:r>
      <w:r w:rsidR="00197800" w:rsidRPr="005E03D0">
        <w:rPr>
          <w:rFonts w:ascii="Times New Roman" w:hAnsi="Times New Roman" w:cs="Times New Roman"/>
          <w:sz w:val="24"/>
          <w:szCs w:val="24"/>
        </w:rPr>
        <w:t xml:space="preserve"> </w:t>
      </w:r>
    </w:p>
    <w:p w14:paraId="481609DE" w14:textId="3166AAC6" w:rsidR="007D33AC" w:rsidRPr="005E03D0" w:rsidRDefault="00404E5C">
      <w:pPr>
        <w:rPr>
          <w:rFonts w:ascii="Times New Roman" w:hAnsi="Times New Roman" w:cs="Times New Roman"/>
          <w:sz w:val="24"/>
          <w:szCs w:val="24"/>
        </w:rPr>
      </w:pPr>
      <w:r w:rsidRPr="005E03D0">
        <w:rPr>
          <w:rFonts w:ascii="Times New Roman" w:hAnsi="Times New Roman" w:cs="Times New Roman"/>
          <w:sz w:val="24"/>
          <w:szCs w:val="24"/>
        </w:rPr>
        <w:t xml:space="preserve"> </w:t>
      </w:r>
    </w:p>
    <w:p w14:paraId="0FE672F3" w14:textId="34FE4DFF" w:rsidR="00CA5A8B" w:rsidRPr="005E03D0" w:rsidRDefault="007D33AC">
      <w:pPr>
        <w:rPr>
          <w:rFonts w:ascii="Times New Roman" w:hAnsi="Times New Roman" w:cs="Times New Roman"/>
          <w:sz w:val="24"/>
          <w:szCs w:val="24"/>
          <w:u w:val="single"/>
        </w:rPr>
      </w:pPr>
      <w:r w:rsidRPr="005E03D0">
        <w:rPr>
          <w:rFonts w:ascii="Times New Roman" w:hAnsi="Times New Roman" w:cs="Times New Roman"/>
          <w:sz w:val="24"/>
          <w:szCs w:val="24"/>
          <w:u w:val="single"/>
        </w:rPr>
        <w:t xml:space="preserve">Runoff and Sediment Repair Cost Apportionment </w:t>
      </w:r>
    </w:p>
    <w:p w14:paraId="7FD55F02" w14:textId="72643A4E" w:rsidR="00C9108D" w:rsidRPr="005E03D0" w:rsidRDefault="00E64ABD">
      <w:pPr>
        <w:rPr>
          <w:rFonts w:ascii="Times New Roman" w:hAnsi="Times New Roman" w:cs="Times New Roman"/>
          <w:sz w:val="24"/>
          <w:szCs w:val="24"/>
        </w:rPr>
      </w:pPr>
      <w:r w:rsidRPr="005E03D0">
        <w:rPr>
          <w:rFonts w:ascii="Times New Roman" w:hAnsi="Times New Roman" w:cs="Times New Roman"/>
          <w:sz w:val="24"/>
          <w:szCs w:val="24"/>
        </w:rPr>
        <w:t xml:space="preserve">A presentation was provided by Ashlee Ricci with Rice Creek WD and Chris Otterness with Houston Engineering on how </w:t>
      </w:r>
      <w:r w:rsidR="00C50A1C" w:rsidRPr="005E03D0">
        <w:rPr>
          <w:rFonts w:ascii="Times New Roman" w:hAnsi="Times New Roman" w:cs="Times New Roman"/>
          <w:sz w:val="24"/>
          <w:szCs w:val="24"/>
        </w:rPr>
        <w:t xml:space="preserve">RCWD has used the </w:t>
      </w:r>
      <w:r w:rsidRPr="005E03D0">
        <w:rPr>
          <w:rFonts w:ascii="Times New Roman" w:hAnsi="Times New Roman" w:cs="Times New Roman"/>
          <w:sz w:val="24"/>
          <w:szCs w:val="24"/>
        </w:rPr>
        <w:t>R</w:t>
      </w:r>
      <w:r w:rsidR="00C50A1C" w:rsidRPr="005E03D0">
        <w:rPr>
          <w:rFonts w:ascii="Times New Roman" w:hAnsi="Times New Roman" w:cs="Times New Roman"/>
          <w:sz w:val="24"/>
          <w:szCs w:val="24"/>
        </w:rPr>
        <w:t>unoff Based Repair Cost</w:t>
      </w:r>
      <w:r w:rsidRPr="005E03D0">
        <w:rPr>
          <w:rFonts w:ascii="Times New Roman" w:hAnsi="Times New Roman" w:cs="Times New Roman"/>
          <w:sz w:val="24"/>
          <w:szCs w:val="24"/>
        </w:rPr>
        <w:t xml:space="preserve"> concept for </w:t>
      </w:r>
      <w:r w:rsidR="00C50A1C" w:rsidRPr="005E03D0">
        <w:rPr>
          <w:rFonts w:ascii="Times New Roman" w:hAnsi="Times New Roman" w:cs="Times New Roman"/>
          <w:sz w:val="24"/>
          <w:szCs w:val="24"/>
        </w:rPr>
        <w:t xml:space="preserve">assessments. Changes to  the landscape is not </w:t>
      </w:r>
      <w:r w:rsidR="00C9108D" w:rsidRPr="005E03D0">
        <w:rPr>
          <w:rFonts w:ascii="Times New Roman" w:hAnsi="Times New Roman" w:cs="Times New Roman"/>
          <w:sz w:val="24"/>
          <w:szCs w:val="24"/>
        </w:rPr>
        <w:t>specifically</w:t>
      </w:r>
      <w:r w:rsidR="00C50A1C" w:rsidRPr="005E03D0">
        <w:rPr>
          <w:rFonts w:ascii="Times New Roman" w:hAnsi="Times New Roman" w:cs="Times New Roman"/>
          <w:sz w:val="24"/>
          <w:szCs w:val="24"/>
        </w:rPr>
        <w:t xml:space="preserve"> addressed in a redetermination. Charges based on share of water discharge system</w:t>
      </w:r>
      <w:r w:rsidR="00415C4B" w:rsidRPr="005E03D0">
        <w:rPr>
          <w:rFonts w:ascii="Times New Roman" w:hAnsi="Times New Roman" w:cs="Times New Roman"/>
          <w:sz w:val="24"/>
          <w:szCs w:val="24"/>
        </w:rPr>
        <w:t xml:space="preserve"> (who contributes vs. who benefits)</w:t>
      </w:r>
      <w:r w:rsidR="00C50A1C" w:rsidRPr="005E03D0">
        <w:rPr>
          <w:rFonts w:ascii="Times New Roman" w:hAnsi="Times New Roman" w:cs="Times New Roman"/>
          <w:sz w:val="24"/>
          <w:szCs w:val="24"/>
        </w:rPr>
        <w:t xml:space="preserve">. Nine locations across the district have </w:t>
      </w:r>
      <w:r w:rsidR="00415C4B" w:rsidRPr="005E03D0">
        <w:rPr>
          <w:rFonts w:ascii="Times New Roman" w:hAnsi="Times New Roman" w:cs="Times New Roman"/>
          <w:sz w:val="24"/>
          <w:szCs w:val="24"/>
        </w:rPr>
        <w:t>utilized</w:t>
      </w:r>
      <w:r w:rsidR="00C50A1C" w:rsidRPr="005E03D0">
        <w:rPr>
          <w:rFonts w:ascii="Times New Roman" w:hAnsi="Times New Roman" w:cs="Times New Roman"/>
          <w:sz w:val="24"/>
          <w:szCs w:val="24"/>
        </w:rPr>
        <w:t xml:space="preserve"> this formula.  The charge is based on the amount of runoff  x acreage of the parcel.  The annual runoff curve number from SCS is used. The </w:t>
      </w:r>
      <w:r w:rsidR="00C50A1C" w:rsidRPr="005E03D0">
        <w:rPr>
          <w:rFonts w:ascii="Times New Roman" w:hAnsi="Times New Roman" w:cs="Times New Roman"/>
          <w:sz w:val="24"/>
          <w:szCs w:val="24"/>
        </w:rPr>
        <w:lastRenderedPageBreak/>
        <w:t xml:space="preserve">calculation is very GIS driven. This can work well in Ag areas but </w:t>
      </w:r>
      <w:r w:rsidR="00FD4198" w:rsidRPr="005E03D0">
        <w:rPr>
          <w:rFonts w:ascii="Times New Roman" w:hAnsi="Times New Roman" w:cs="Times New Roman"/>
          <w:sz w:val="24"/>
          <w:szCs w:val="24"/>
        </w:rPr>
        <w:t>it’s</w:t>
      </w:r>
      <w:r w:rsidR="00C50A1C" w:rsidRPr="005E03D0">
        <w:rPr>
          <w:rFonts w:ascii="Times New Roman" w:hAnsi="Times New Roman" w:cs="Times New Roman"/>
          <w:sz w:val="24"/>
          <w:szCs w:val="24"/>
        </w:rPr>
        <w:t xml:space="preserve"> not a replacement for viewing</w:t>
      </w:r>
      <w:r w:rsidR="00415C4B" w:rsidRPr="005E03D0">
        <w:rPr>
          <w:rFonts w:ascii="Times New Roman" w:hAnsi="Times New Roman" w:cs="Times New Roman"/>
          <w:sz w:val="24"/>
          <w:szCs w:val="24"/>
        </w:rPr>
        <w:t>.  There was a fair amount of interest and questions from the group</w:t>
      </w:r>
      <w:r w:rsidR="00C9108D" w:rsidRPr="005E03D0">
        <w:rPr>
          <w:rFonts w:ascii="Times New Roman" w:hAnsi="Times New Roman" w:cs="Times New Roman"/>
          <w:sz w:val="24"/>
          <w:szCs w:val="24"/>
        </w:rPr>
        <w:t xml:space="preserve"> and the presentation was well received.</w:t>
      </w:r>
      <w:r w:rsidR="00415C4B" w:rsidRPr="005E03D0">
        <w:rPr>
          <w:rFonts w:ascii="Times New Roman" w:hAnsi="Times New Roman" w:cs="Times New Roman"/>
          <w:sz w:val="24"/>
          <w:szCs w:val="24"/>
        </w:rPr>
        <w:t xml:space="preserve">  This brings up the value of this concept and extending this </w:t>
      </w:r>
      <w:r w:rsidR="00FD4198" w:rsidRPr="005E03D0">
        <w:rPr>
          <w:rFonts w:ascii="Times New Roman" w:hAnsi="Times New Roman" w:cs="Times New Roman"/>
          <w:sz w:val="24"/>
          <w:szCs w:val="24"/>
        </w:rPr>
        <w:t>option</w:t>
      </w:r>
      <w:r w:rsidR="00415C4B" w:rsidRPr="005E03D0">
        <w:rPr>
          <w:rFonts w:ascii="Times New Roman" w:hAnsi="Times New Roman" w:cs="Times New Roman"/>
          <w:sz w:val="24"/>
          <w:szCs w:val="24"/>
        </w:rPr>
        <w:t xml:space="preserve"> in statute before </w:t>
      </w:r>
      <w:r w:rsidR="000B4C47" w:rsidRPr="005E03D0">
        <w:rPr>
          <w:rFonts w:ascii="Times New Roman" w:hAnsi="Times New Roman" w:cs="Times New Roman"/>
          <w:sz w:val="24"/>
          <w:szCs w:val="24"/>
        </w:rPr>
        <w:t>it</w:t>
      </w:r>
      <w:r w:rsidR="00415C4B" w:rsidRPr="005E03D0">
        <w:rPr>
          <w:rFonts w:ascii="Times New Roman" w:hAnsi="Times New Roman" w:cs="Times New Roman"/>
          <w:sz w:val="24"/>
          <w:szCs w:val="24"/>
        </w:rPr>
        <w:t xml:space="preserve"> sunsets. </w:t>
      </w:r>
      <w:r w:rsidR="00C50A1C" w:rsidRPr="005E03D0">
        <w:rPr>
          <w:rFonts w:ascii="Times New Roman" w:hAnsi="Times New Roman" w:cs="Times New Roman"/>
          <w:sz w:val="24"/>
          <w:szCs w:val="24"/>
        </w:rPr>
        <w:t xml:space="preserve"> </w:t>
      </w:r>
    </w:p>
    <w:p w14:paraId="28DCE7F6" w14:textId="7038CAF0" w:rsidR="007D33AC" w:rsidRPr="005E03D0" w:rsidRDefault="007D33AC">
      <w:pPr>
        <w:rPr>
          <w:rFonts w:ascii="Times New Roman" w:hAnsi="Times New Roman" w:cs="Times New Roman"/>
          <w:sz w:val="24"/>
          <w:szCs w:val="24"/>
          <w:u w:val="single"/>
        </w:rPr>
      </w:pPr>
      <w:r w:rsidRPr="005E03D0">
        <w:rPr>
          <w:rFonts w:ascii="Times New Roman" w:hAnsi="Times New Roman" w:cs="Times New Roman"/>
          <w:sz w:val="24"/>
          <w:szCs w:val="24"/>
          <w:u w:val="single"/>
        </w:rPr>
        <w:t xml:space="preserve">Outlet Adequacy </w:t>
      </w:r>
    </w:p>
    <w:p w14:paraId="4DCE3F2A" w14:textId="753EC4F0" w:rsidR="00415C4B" w:rsidRPr="005E03D0" w:rsidRDefault="00415C4B">
      <w:pPr>
        <w:rPr>
          <w:rFonts w:ascii="Times New Roman" w:hAnsi="Times New Roman" w:cs="Times New Roman"/>
          <w:sz w:val="24"/>
          <w:szCs w:val="24"/>
        </w:rPr>
      </w:pPr>
      <w:r w:rsidRPr="005E03D0">
        <w:rPr>
          <w:rFonts w:ascii="Times New Roman" w:hAnsi="Times New Roman" w:cs="Times New Roman"/>
          <w:sz w:val="24"/>
          <w:szCs w:val="24"/>
        </w:rPr>
        <w:t>Rita Weaver provided a</w:t>
      </w:r>
      <w:r w:rsidR="00C9108D" w:rsidRPr="005E03D0">
        <w:rPr>
          <w:rFonts w:ascii="Times New Roman" w:hAnsi="Times New Roman" w:cs="Times New Roman"/>
          <w:sz w:val="24"/>
          <w:szCs w:val="24"/>
        </w:rPr>
        <w:t xml:space="preserve"> status </w:t>
      </w:r>
      <w:r w:rsidR="005E03D0" w:rsidRPr="005E03D0">
        <w:rPr>
          <w:rFonts w:ascii="Times New Roman" w:hAnsi="Times New Roman" w:cs="Times New Roman"/>
          <w:sz w:val="24"/>
          <w:szCs w:val="24"/>
        </w:rPr>
        <w:t>update</w:t>
      </w:r>
      <w:r w:rsidR="00C9108D" w:rsidRPr="005E03D0">
        <w:rPr>
          <w:rFonts w:ascii="Times New Roman" w:hAnsi="Times New Roman" w:cs="Times New Roman"/>
          <w:sz w:val="24"/>
          <w:szCs w:val="24"/>
        </w:rPr>
        <w:t xml:space="preserve"> and </w:t>
      </w:r>
      <w:r w:rsidRPr="005E03D0">
        <w:rPr>
          <w:rFonts w:ascii="Times New Roman" w:hAnsi="Times New Roman" w:cs="Times New Roman"/>
          <w:sz w:val="24"/>
          <w:szCs w:val="24"/>
        </w:rPr>
        <w:t xml:space="preserve">overview </w:t>
      </w:r>
      <w:r w:rsidR="00C9108D" w:rsidRPr="005E03D0">
        <w:rPr>
          <w:rFonts w:ascii="Times New Roman" w:hAnsi="Times New Roman" w:cs="Times New Roman"/>
          <w:sz w:val="24"/>
          <w:szCs w:val="24"/>
        </w:rPr>
        <w:t xml:space="preserve">on </w:t>
      </w:r>
      <w:r w:rsidRPr="005E03D0">
        <w:rPr>
          <w:rFonts w:ascii="Times New Roman" w:hAnsi="Times New Roman" w:cs="Times New Roman"/>
          <w:sz w:val="24"/>
          <w:szCs w:val="24"/>
        </w:rPr>
        <w:t xml:space="preserve">where things </w:t>
      </w:r>
      <w:r w:rsidR="00C9108D" w:rsidRPr="005E03D0">
        <w:rPr>
          <w:rFonts w:ascii="Times New Roman" w:hAnsi="Times New Roman" w:cs="Times New Roman"/>
          <w:sz w:val="24"/>
          <w:szCs w:val="24"/>
        </w:rPr>
        <w:t>are currently at</w:t>
      </w:r>
      <w:r w:rsidRPr="005E03D0">
        <w:rPr>
          <w:rFonts w:ascii="Times New Roman" w:hAnsi="Times New Roman" w:cs="Times New Roman"/>
          <w:sz w:val="24"/>
          <w:szCs w:val="24"/>
        </w:rPr>
        <w:t>. The process started back in the spring with</w:t>
      </w:r>
      <w:r w:rsidR="00C9108D" w:rsidRPr="005E03D0">
        <w:rPr>
          <w:rFonts w:ascii="Times New Roman" w:hAnsi="Times New Roman" w:cs="Times New Roman"/>
          <w:sz w:val="24"/>
          <w:szCs w:val="24"/>
        </w:rPr>
        <w:t xml:space="preserve"> five</w:t>
      </w:r>
      <w:r w:rsidRPr="005E03D0">
        <w:rPr>
          <w:rFonts w:ascii="Times New Roman" w:hAnsi="Times New Roman" w:cs="Times New Roman"/>
          <w:sz w:val="24"/>
          <w:szCs w:val="24"/>
        </w:rPr>
        <w:t xml:space="preserve"> in</w:t>
      </w:r>
      <w:r w:rsidR="00C9108D" w:rsidRPr="005E03D0">
        <w:rPr>
          <w:rFonts w:ascii="Times New Roman" w:hAnsi="Times New Roman" w:cs="Times New Roman"/>
          <w:sz w:val="24"/>
          <w:szCs w:val="24"/>
        </w:rPr>
        <w:t>-</w:t>
      </w:r>
      <w:r w:rsidRPr="005E03D0">
        <w:rPr>
          <w:rFonts w:ascii="Times New Roman" w:hAnsi="Times New Roman" w:cs="Times New Roman"/>
          <w:sz w:val="24"/>
          <w:szCs w:val="24"/>
        </w:rPr>
        <w:t>person meeting</w:t>
      </w:r>
      <w:r w:rsidR="00C9108D" w:rsidRPr="005E03D0">
        <w:rPr>
          <w:rFonts w:ascii="Times New Roman" w:hAnsi="Times New Roman" w:cs="Times New Roman"/>
          <w:sz w:val="24"/>
          <w:szCs w:val="24"/>
        </w:rPr>
        <w:t>s</w:t>
      </w:r>
      <w:r w:rsidRPr="005E03D0">
        <w:rPr>
          <w:rFonts w:ascii="Times New Roman" w:hAnsi="Times New Roman" w:cs="Times New Roman"/>
          <w:sz w:val="24"/>
          <w:szCs w:val="24"/>
        </w:rPr>
        <w:t xml:space="preserve"> and </w:t>
      </w:r>
      <w:r w:rsidR="00C9108D" w:rsidRPr="005E03D0">
        <w:rPr>
          <w:rFonts w:ascii="Times New Roman" w:hAnsi="Times New Roman" w:cs="Times New Roman"/>
          <w:sz w:val="24"/>
          <w:szCs w:val="24"/>
        </w:rPr>
        <w:t>four</w:t>
      </w:r>
      <w:r w:rsidRPr="005E03D0">
        <w:rPr>
          <w:rFonts w:ascii="Times New Roman" w:hAnsi="Times New Roman" w:cs="Times New Roman"/>
          <w:sz w:val="24"/>
          <w:szCs w:val="24"/>
        </w:rPr>
        <w:t xml:space="preserve"> virtual meetings.  So </w:t>
      </w:r>
      <w:r w:rsidR="000B4C47" w:rsidRPr="005E03D0">
        <w:rPr>
          <w:rFonts w:ascii="Times New Roman" w:hAnsi="Times New Roman" w:cs="Times New Roman"/>
          <w:sz w:val="24"/>
          <w:szCs w:val="24"/>
        </w:rPr>
        <w:t>far,</w:t>
      </w:r>
      <w:r w:rsidRPr="005E03D0">
        <w:rPr>
          <w:rFonts w:ascii="Times New Roman" w:hAnsi="Times New Roman" w:cs="Times New Roman"/>
          <w:sz w:val="24"/>
          <w:szCs w:val="24"/>
        </w:rPr>
        <w:t xml:space="preserve"> </w:t>
      </w:r>
      <w:r w:rsidR="00C9108D" w:rsidRPr="005E03D0">
        <w:rPr>
          <w:rFonts w:ascii="Times New Roman" w:hAnsi="Times New Roman" w:cs="Times New Roman"/>
          <w:sz w:val="24"/>
          <w:szCs w:val="24"/>
        </w:rPr>
        <w:t xml:space="preserve">the group has </w:t>
      </w:r>
      <w:r w:rsidRPr="005E03D0">
        <w:rPr>
          <w:rFonts w:ascii="Times New Roman" w:hAnsi="Times New Roman" w:cs="Times New Roman"/>
          <w:sz w:val="24"/>
          <w:szCs w:val="24"/>
        </w:rPr>
        <w:t>gotten through the first round of comments and a portion of the second round. There is not going to be a consensus</w:t>
      </w:r>
      <w:r w:rsidR="00FD4198" w:rsidRPr="005E03D0">
        <w:rPr>
          <w:rFonts w:ascii="Times New Roman" w:hAnsi="Times New Roman" w:cs="Times New Roman"/>
          <w:sz w:val="24"/>
          <w:szCs w:val="24"/>
        </w:rPr>
        <w:t xml:space="preserve"> on everything</w:t>
      </w:r>
      <w:r w:rsidRPr="005E03D0">
        <w:rPr>
          <w:rFonts w:ascii="Times New Roman" w:hAnsi="Times New Roman" w:cs="Times New Roman"/>
          <w:sz w:val="24"/>
          <w:szCs w:val="24"/>
        </w:rPr>
        <w:t>, but rather a summary of differing sides/opinions. The draft report will be out before the November meeting and will reference what to include in the drainage law.  There was consensus on the definition of an outlet and ad</w:t>
      </w:r>
      <w:r w:rsidR="00FD4198" w:rsidRPr="005E03D0">
        <w:rPr>
          <w:rFonts w:ascii="Times New Roman" w:hAnsi="Times New Roman" w:cs="Times New Roman"/>
          <w:sz w:val="24"/>
          <w:szCs w:val="24"/>
        </w:rPr>
        <w:t>equate but not together. Definition</w:t>
      </w:r>
      <w:r w:rsidR="00C9108D" w:rsidRPr="005E03D0">
        <w:rPr>
          <w:rFonts w:ascii="Times New Roman" w:hAnsi="Times New Roman" w:cs="Times New Roman"/>
          <w:sz w:val="24"/>
          <w:szCs w:val="24"/>
        </w:rPr>
        <w:t>s</w:t>
      </w:r>
      <w:r w:rsidR="00FD4198" w:rsidRPr="005E03D0">
        <w:rPr>
          <w:rFonts w:ascii="Times New Roman" w:hAnsi="Times New Roman" w:cs="Times New Roman"/>
          <w:sz w:val="24"/>
          <w:szCs w:val="24"/>
        </w:rPr>
        <w:t xml:space="preserve"> may be incorporated into statute, but the process may be more of inline of changes to the drainage manual. The DWG needs to decide on next steps. The amount of </w:t>
      </w:r>
      <w:r w:rsidR="00C9108D" w:rsidRPr="005E03D0">
        <w:rPr>
          <w:rFonts w:ascii="Times New Roman" w:hAnsi="Times New Roman" w:cs="Times New Roman"/>
          <w:sz w:val="24"/>
          <w:szCs w:val="24"/>
        </w:rPr>
        <w:t xml:space="preserve">available </w:t>
      </w:r>
      <w:r w:rsidR="00FD4198" w:rsidRPr="005E03D0">
        <w:rPr>
          <w:rFonts w:ascii="Times New Roman" w:hAnsi="Times New Roman" w:cs="Times New Roman"/>
          <w:sz w:val="24"/>
          <w:szCs w:val="24"/>
        </w:rPr>
        <w:t>time and having on certain folks</w:t>
      </w:r>
      <w:r w:rsidR="00C9108D" w:rsidRPr="005E03D0">
        <w:rPr>
          <w:rFonts w:ascii="Times New Roman" w:hAnsi="Times New Roman" w:cs="Times New Roman"/>
          <w:sz w:val="24"/>
          <w:szCs w:val="24"/>
        </w:rPr>
        <w:t xml:space="preserve"> (area of interest)</w:t>
      </w:r>
      <w:r w:rsidR="00FD4198" w:rsidRPr="005E03D0">
        <w:rPr>
          <w:rFonts w:ascii="Times New Roman" w:hAnsi="Times New Roman" w:cs="Times New Roman"/>
          <w:sz w:val="24"/>
          <w:szCs w:val="24"/>
        </w:rPr>
        <w:t xml:space="preserve"> in the workgroup was the reason why things didn’t come to a consensus.  There needs to be further dialog on what other work needs to happen.</w:t>
      </w:r>
    </w:p>
    <w:p w14:paraId="2F09CBE3" w14:textId="0D5E02E6" w:rsidR="00FD4198" w:rsidRPr="005E03D0" w:rsidRDefault="00FD4198">
      <w:pPr>
        <w:rPr>
          <w:rFonts w:ascii="Times New Roman" w:hAnsi="Times New Roman" w:cs="Times New Roman"/>
          <w:sz w:val="24"/>
          <w:szCs w:val="24"/>
          <w:u w:val="single"/>
        </w:rPr>
      </w:pPr>
      <w:r w:rsidRPr="005E03D0">
        <w:rPr>
          <w:rFonts w:ascii="Times New Roman" w:hAnsi="Times New Roman" w:cs="Times New Roman"/>
          <w:sz w:val="24"/>
          <w:szCs w:val="24"/>
          <w:u w:val="single"/>
        </w:rPr>
        <w:t>Homework assignment for the next meeting:</w:t>
      </w:r>
    </w:p>
    <w:p w14:paraId="7A9C18C7" w14:textId="1F640C73" w:rsidR="00FD4198" w:rsidRPr="005E03D0" w:rsidRDefault="00FD4198">
      <w:pPr>
        <w:rPr>
          <w:rFonts w:ascii="Times New Roman" w:hAnsi="Times New Roman" w:cs="Times New Roman"/>
          <w:sz w:val="24"/>
          <w:szCs w:val="24"/>
        </w:rPr>
      </w:pPr>
      <w:r w:rsidRPr="005E03D0">
        <w:rPr>
          <w:rFonts w:ascii="Times New Roman" w:hAnsi="Times New Roman" w:cs="Times New Roman"/>
          <w:sz w:val="24"/>
          <w:szCs w:val="24"/>
        </w:rPr>
        <w:t xml:space="preserve">Read through </w:t>
      </w:r>
      <w:r w:rsidR="00446F0C">
        <w:rPr>
          <w:rFonts w:ascii="Times New Roman" w:hAnsi="Times New Roman" w:cs="Times New Roman"/>
          <w:sz w:val="24"/>
          <w:szCs w:val="24"/>
        </w:rPr>
        <w:t xml:space="preserve">statute sections </w:t>
      </w:r>
      <w:r w:rsidRPr="005E03D0">
        <w:rPr>
          <w:rFonts w:ascii="Times New Roman" w:hAnsi="Times New Roman" w:cs="Times New Roman"/>
          <w:sz w:val="24"/>
          <w:szCs w:val="24"/>
        </w:rPr>
        <w:t xml:space="preserve">103E.261 Sub. 4 and 103E.015 Sub. 1, </w:t>
      </w:r>
      <w:r w:rsidR="00446F0C">
        <w:rPr>
          <w:rFonts w:ascii="Times New Roman" w:hAnsi="Times New Roman" w:cs="Times New Roman"/>
          <w:sz w:val="24"/>
          <w:szCs w:val="24"/>
        </w:rPr>
        <w:t xml:space="preserve">Tom G. would like to </w:t>
      </w:r>
      <w:r w:rsidR="000B4C47">
        <w:rPr>
          <w:rFonts w:ascii="Times New Roman" w:hAnsi="Times New Roman" w:cs="Times New Roman"/>
          <w:sz w:val="24"/>
          <w:szCs w:val="24"/>
        </w:rPr>
        <w:t>d</w:t>
      </w:r>
      <w:r w:rsidR="000B4C47" w:rsidRPr="005E03D0">
        <w:rPr>
          <w:rFonts w:ascii="Times New Roman" w:hAnsi="Times New Roman" w:cs="Times New Roman"/>
          <w:sz w:val="24"/>
          <w:szCs w:val="24"/>
        </w:rPr>
        <w:t>ive</w:t>
      </w:r>
      <w:r w:rsidRPr="005E03D0">
        <w:rPr>
          <w:rFonts w:ascii="Times New Roman" w:hAnsi="Times New Roman" w:cs="Times New Roman"/>
          <w:sz w:val="24"/>
          <w:szCs w:val="24"/>
        </w:rPr>
        <w:t xml:space="preserve"> into </w:t>
      </w:r>
      <w:r w:rsidR="00446F0C">
        <w:rPr>
          <w:rFonts w:ascii="Times New Roman" w:hAnsi="Times New Roman" w:cs="Times New Roman"/>
          <w:sz w:val="24"/>
          <w:szCs w:val="24"/>
        </w:rPr>
        <w:t xml:space="preserve">a </w:t>
      </w:r>
      <w:r w:rsidRPr="005E03D0">
        <w:rPr>
          <w:rFonts w:ascii="Times New Roman" w:hAnsi="Times New Roman" w:cs="Times New Roman"/>
          <w:sz w:val="24"/>
          <w:szCs w:val="24"/>
        </w:rPr>
        <w:t xml:space="preserve">legal debate at the next meeting </w:t>
      </w:r>
      <w:r w:rsidR="00446F0C">
        <w:rPr>
          <w:rFonts w:ascii="Times New Roman" w:hAnsi="Times New Roman" w:cs="Times New Roman"/>
          <w:sz w:val="24"/>
          <w:szCs w:val="24"/>
        </w:rPr>
        <w:t>to</w:t>
      </w:r>
      <w:r w:rsidRPr="005E03D0">
        <w:rPr>
          <w:rFonts w:ascii="Times New Roman" w:hAnsi="Times New Roman" w:cs="Times New Roman"/>
          <w:sz w:val="24"/>
          <w:szCs w:val="24"/>
        </w:rPr>
        <w:t xml:space="preserve"> find common ground.</w:t>
      </w:r>
    </w:p>
    <w:p w14:paraId="045AB321" w14:textId="62EE2A29" w:rsidR="008926D0" w:rsidRPr="005E03D0" w:rsidRDefault="008926D0">
      <w:pPr>
        <w:rPr>
          <w:rFonts w:ascii="Times New Roman" w:hAnsi="Times New Roman" w:cs="Times New Roman"/>
          <w:sz w:val="24"/>
          <w:szCs w:val="24"/>
          <w:u w:val="single"/>
        </w:rPr>
      </w:pPr>
      <w:r w:rsidRPr="005E03D0">
        <w:rPr>
          <w:rFonts w:ascii="Times New Roman" w:hAnsi="Times New Roman" w:cs="Times New Roman"/>
          <w:sz w:val="24"/>
          <w:szCs w:val="24"/>
          <w:u w:val="single"/>
        </w:rPr>
        <w:t>Next DWG Meeting Date</w:t>
      </w:r>
    </w:p>
    <w:p w14:paraId="647807D3" w14:textId="59536A51" w:rsidR="007D33AC" w:rsidRPr="005E03D0" w:rsidRDefault="007D33AC" w:rsidP="007D33AC">
      <w:pPr>
        <w:spacing w:before="80"/>
        <w:ind w:left="720" w:hanging="720"/>
        <w:rPr>
          <w:rFonts w:ascii="Times New Roman" w:hAnsi="Times New Roman" w:cs="Times New Roman"/>
          <w:bCs/>
          <w:sz w:val="24"/>
          <w:szCs w:val="24"/>
        </w:rPr>
      </w:pPr>
      <w:r w:rsidRPr="005E03D0">
        <w:rPr>
          <w:rFonts w:ascii="Times New Roman" w:hAnsi="Times New Roman" w:cs="Times New Roman"/>
          <w:bCs/>
          <w:sz w:val="24"/>
          <w:szCs w:val="24"/>
        </w:rPr>
        <w:t xml:space="preserve">Next DWG meeting, 11:00 a.m. - 2:00 p.m., Thursday November 16, 2023 </w:t>
      </w:r>
    </w:p>
    <w:p w14:paraId="6BD10DFB" w14:textId="77777777" w:rsidR="007D33AC" w:rsidRPr="005E03D0" w:rsidRDefault="007D33AC" w:rsidP="007D33AC">
      <w:pPr>
        <w:tabs>
          <w:tab w:val="center" w:pos="5220"/>
        </w:tabs>
        <w:spacing w:before="80"/>
        <w:ind w:left="720"/>
        <w:rPr>
          <w:rFonts w:ascii="Times New Roman" w:hAnsi="Times New Roman" w:cs="Times New Roman"/>
          <w:bCs/>
          <w:sz w:val="24"/>
          <w:szCs w:val="24"/>
        </w:rPr>
      </w:pPr>
      <w:r w:rsidRPr="005E03D0">
        <w:rPr>
          <w:rFonts w:ascii="Times New Roman" w:hAnsi="Times New Roman" w:cs="Times New Roman"/>
          <w:bCs/>
          <w:sz w:val="24"/>
          <w:szCs w:val="24"/>
        </w:rPr>
        <w:t>IN PERSON @ ST Cloud. MN DOT Training Facility</w:t>
      </w:r>
    </w:p>
    <w:p w14:paraId="4E123857" w14:textId="77777777" w:rsidR="007D33AC" w:rsidRPr="005E03D0" w:rsidRDefault="007D33AC" w:rsidP="007D33AC">
      <w:pPr>
        <w:spacing w:before="80"/>
        <w:ind w:left="720" w:hanging="720"/>
        <w:rPr>
          <w:rFonts w:ascii="Times New Roman" w:hAnsi="Times New Roman" w:cs="Times New Roman"/>
          <w:bCs/>
          <w:sz w:val="24"/>
          <w:szCs w:val="24"/>
        </w:rPr>
      </w:pPr>
      <w:r w:rsidRPr="005E03D0">
        <w:rPr>
          <w:rFonts w:ascii="Times New Roman" w:hAnsi="Times New Roman" w:cs="Times New Roman"/>
          <w:bCs/>
          <w:sz w:val="24"/>
          <w:szCs w:val="24"/>
        </w:rPr>
        <w:t>2:00</w:t>
      </w:r>
      <w:r w:rsidRPr="005E03D0">
        <w:rPr>
          <w:rFonts w:ascii="Times New Roman" w:hAnsi="Times New Roman" w:cs="Times New Roman"/>
          <w:bCs/>
          <w:sz w:val="24"/>
          <w:szCs w:val="24"/>
        </w:rPr>
        <w:tab/>
        <w:t>Adjourn</w:t>
      </w:r>
    </w:p>
    <w:p w14:paraId="65D44FB8" w14:textId="1D03241B" w:rsidR="007D33AC" w:rsidRPr="005E03D0" w:rsidRDefault="007D33AC">
      <w:pPr>
        <w:rPr>
          <w:rFonts w:ascii="Times New Roman" w:hAnsi="Times New Roman" w:cs="Times New Roman"/>
          <w:sz w:val="24"/>
          <w:szCs w:val="24"/>
          <w:u w:val="single"/>
        </w:rPr>
      </w:pPr>
    </w:p>
    <w:p w14:paraId="363C5576" w14:textId="77777777" w:rsidR="008926D0" w:rsidRPr="005E03D0" w:rsidRDefault="008926D0">
      <w:pPr>
        <w:rPr>
          <w:rFonts w:ascii="Times New Roman" w:hAnsi="Times New Roman" w:cs="Times New Roman"/>
          <w:sz w:val="24"/>
          <w:szCs w:val="24"/>
        </w:rPr>
      </w:pPr>
    </w:p>
    <w:p w14:paraId="16D574FA" w14:textId="15F55232" w:rsidR="00FF496D" w:rsidRPr="005E03D0" w:rsidRDefault="00FF496D">
      <w:pPr>
        <w:rPr>
          <w:rFonts w:ascii="Times New Roman" w:hAnsi="Times New Roman" w:cs="Times New Roman"/>
          <w:sz w:val="24"/>
          <w:szCs w:val="24"/>
        </w:rPr>
      </w:pPr>
    </w:p>
    <w:p w14:paraId="7F5F048D" w14:textId="77777777" w:rsidR="00FF496D" w:rsidRPr="005E03D0" w:rsidRDefault="00FF496D">
      <w:pPr>
        <w:rPr>
          <w:rFonts w:ascii="Times New Roman" w:hAnsi="Times New Roman" w:cs="Times New Roman"/>
          <w:sz w:val="24"/>
          <w:szCs w:val="24"/>
        </w:rPr>
      </w:pPr>
    </w:p>
    <w:p w14:paraId="044D1F1A" w14:textId="77777777" w:rsidR="001454CD" w:rsidRPr="005E03D0" w:rsidRDefault="001454CD">
      <w:pPr>
        <w:rPr>
          <w:rFonts w:ascii="Times New Roman" w:hAnsi="Times New Roman" w:cs="Times New Roman"/>
          <w:sz w:val="24"/>
          <w:szCs w:val="24"/>
        </w:rPr>
      </w:pPr>
    </w:p>
    <w:p w14:paraId="0A661394" w14:textId="77777777" w:rsidR="00300126" w:rsidRPr="005E03D0" w:rsidRDefault="00300126">
      <w:pPr>
        <w:rPr>
          <w:rFonts w:ascii="Times New Roman" w:hAnsi="Times New Roman" w:cs="Times New Roman"/>
          <w:sz w:val="24"/>
          <w:szCs w:val="24"/>
        </w:rPr>
      </w:pPr>
    </w:p>
    <w:p w14:paraId="455D2300" w14:textId="77777777" w:rsidR="00E83942" w:rsidRPr="005E03D0" w:rsidRDefault="00E83942">
      <w:pPr>
        <w:rPr>
          <w:rFonts w:ascii="Times New Roman" w:hAnsi="Times New Roman" w:cs="Times New Roman"/>
          <w:sz w:val="24"/>
          <w:szCs w:val="24"/>
        </w:rPr>
      </w:pPr>
    </w:p>
    <w:sectPr w:rsidR="00E83942" w:rsidRPr="005E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560"/>
    <w:multiLevelType w:val="hybridMultilevel"/>
    <w:tmpl w:val="80CE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73C54"/>
    <w:multiLevelType w:val="hybridMultilevel"/>
    <w:tmpl w:val="69C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809538">
    <w:abstractNumId w:val="0"/>
  </w:num>
  <w:num w:numId="2" w16cid:durableId="62208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4"/>
    <w:rsid w:val="00027E02"/>
    <w:rsid w:val="00081853"/>
    <w:rsid w:val="000B4C47"/>
    <w:rsid w:val="000D1E04"/>
    <w:rsid w:val="00127D94"/>
    <w:rsid w:val="001454CD"/>
    <w:rsid w:val="00197800"/>
    <w:rsid w:val="001A1539"/>
    <w:rsid w:val="001B7C67"/>
    <w:rsid w:val="00217DF3"/>
    <w:rsid w:val="002512A1"/>
    <w:rsid w:val="00300126"/>
    <w:rsid w:val="00343DAC"/>
    <w:rsid w:val="003526FF"/>
    <w:rsid w:val="003625C7"/>
    <w:rsid w:val="0036525D"/>
    <w:rsid w:val="00396A1D"/>
    <w:rsid w:val="003A7631"/>
    <w:rsid w:val="003F0EAE"/>
    <w:rsid w:val="00404460"/>
    <w:rsid w:val="00404E5C"/>
    <w:rsid w:val="00415C4B"/>
    <w:rsid w:val="00446253"/>
    <w:rsid w:val="00446F0C"/>
    <w:rsid w:val="00457C72"/>
    <w:rsid w:val="004A6C3A"/>
    <w:rsid w:val="004E4898"/>
    <w:rsid w:val="005413E3"/>
    <w:rsid w:val="005737EE"/>
    <w:rsid w:val="005759C5"/>
    <w:rsid w:val="00592E1F"/>
    <w:rsid w:val="005D3028"/>
    <w:rsid w:val="005E03D0"/>
    <w:rsid w:val="00610654"/>
    <w:rsid w:val="00615728"/>
    <w:rsid w:val="006706DE"/>
    <w:rsid w:val="006C0F7A"/>
    <w:rsid w:val="006C78EF"/>
    <w:rsid w:val="00710D14"/>
    <w:rsid w:val="00736E98"/>
    <w:rsid w:val="00756FA9"/>
    <w:rsid w:val="00783197"/>
    <w:rsid w:val="007916FE"/>
    <w:rsid w:val="007C1585"/>
    <w:rsid w:val="007D33AC"/>
    <w:rsid w:val="007E3C92"/>
    <w:rsid w:val="00831244"/>
    <w:rsid w:val="00864558"/>
    <w:rsid w:val="008708FB"/>
    <w:rsid w:val="008926D0"/>
    <w:rsid w:val="008C3059"/>
    <w:rsid w:val="008C5D50"/>
    <w:rsid w:val="008D4DBA"/>
    <w:rsid w:val="00904EB0"/>
    <w:rsid w:val="00914474"/>
    <w:rsid w:val="00977402"/>
    <w:rsid w:val="009A29BD"/>
    <w:rsid w:val="00A73792"/>
    <w:rsid w:val="00AC2719"/>
    <w:rsid w:val="00AC7F82"/>
    <w:rsid w:val="00AD143C"/>
    <w:rsid w:val="00BA60FA"/>
    <w:rsid w:val="00BB5761"/>
    <w:rsid w:val="00BD53F2"/>
    <w:rsid w:val="00BD545E"/>
    <w:rsid w:val="00C50A1C"/>
    <w:rsid w:val="00C75ED3"/>
    <w:rsid w:val="00C9108D"/>
    <w:rsid w:val="00CA5A8B"/>
    <w:rsid w:val="00CA6CE2"/>
    <w:rsid w:val="00CB2499"/>
    <w:rsid w:val="00D31184"/>
    <w:rsid w:val="00D363EE"/>
    <w:rsid w:val="00D558D1"/>
    <w:rsid w:val="00DD2C93"/>
    <w:rsid w:val="00E2256B"/>
    <w:rsid w:val="00E36FA3"/>
    <w:rsid w:val="00E64ABD"/>
    <w:rsid w:val="00E83942"/>
    <w:rsid w:val="00E90B01"/>
    <w:rsid w:val="00EA31BF"/>
    <w:rsid w:val="00EC38C8"/>
    <w:rsid w:val="00EC5366"/>
    <w:rsid w:val="00EF626B"/>
    <w:rsid w:val="00EF6489"/>
    <w:rsid w:val="00F31293"/>
    <w:rsid w:val="00F635BB"/>
    <w:rsid w:val="00FA3F8C"/>
    <w:rsid w:val="00FA4488"/>
    <w:rsid w:val="00FC3A76"/>
    <w:rsid w:val="00FD4198"/>
    <w:rsid w:val="00FF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4F3"/>
  <w15:chartTrackingRefBased/>
  <w15:docId w15:val="{CEB93888-89F7-4F6B-9B5F-C4071FE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19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Dahl, Ethan (He/Him/His) (BWSR)</cp:lastModifiedBy>
  <cp:revision>2</cp:revision>
  <dcterms:created xsi:type="dcterms:W3CDTF">2023-11-17T17:17:00Z</dcterms:created>
  <dcterms:modified xsi:type="dcterms:W3CDTF">2023-11-17T17:17:00Z</dcterms:modified>
</cp:coreProperties>
</file>