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38D11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14:paraId="49E77C19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14:paraId="5090AA64" w14:textId="77777777"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F72208" w:rsidRPr="00F72208" w14:paraId="3BE28D86" w14:textId="77777777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58E599F7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507830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91FB303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2208">
              <w:rPr>
                <w:rFonts w:ascii="Arial" w:eastAsia="Calibri" w:hAnsi="Arial" w:cs="Arial"/>
                <w:b/>
                <w:sz w:val="24"/>
                <w:szCs w:val="24"/>
              </w:rPr>
              <w:t>In the Matter of:</w:t>
            </w:r>
          </w:p>
          <w:p w14:paraId="30235162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5F5E787" w14:textId="77777777" w:rsidR="00F72208" w:rsidRPr="00F72208" w:rsidRDefault="00BE0B41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Petition for Authority to Use &lt;Name of Drainage System&gt; as an Outlet</w:t>
            </w:r>
          </w:p>
          <w:p w14:paraId="55C01875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577285B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0753FB76" w14:textId="77777777" w:rsidR="00F72208" w:rsidRPr="00F72208" w:rsidRDefault="00515A8A" w:rsidP="00F722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PETITION</w:t>
            </w:r>
          </w:p>
        </w:tc>
      </w:tr>
    </w:tbl>
    <w:p w14:paraId="7D5C153C" w14:textId="77777777"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14:paraId="50A78A8B" w14:textId="77777777" w:rsidR="00515A8A" w:rsidRPr="00E2374C" w:rsidRDefault="00515A8A" w:rsidP="00515A8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Pu</w:t>
      </w:r>
      <w:r w:rsidR="00BE0B41">
        <w:rPr>
          <w:rFonts w:ascii="Arial" w:eastAsia="Calibri" w:hAnsi="Arial" w:cs="Arial"/>
        </w:rPr>
        <w:t>rsuant to Minn. Stat. § 103E.401</w:t>
      </w:r>
      <w:r>
        <w:rPr>
          <w:rFonts w:ascii="Arial" w:eastAsia="Calibri" w:hAnsi="Arial" w:cs="Arial"/>
        </w:rPr>
        <w:t xml:space="preserve">, Petitioners seek </w:t>
      </w:r>
      <w:r w:rsidR="00BE0B41">
        <w:rPr>
          <w:rFonts w:ascii="Arial" w:eastAsia="Calibri" w:hAnsi="Arial" w:cs="Arial"/>
        </w:rPr>
        <w:t>authority to use</w:t>
      </w:r>
      <w:r>
        <w:rPr>
          <w:rFonts w:ascii="Arial" w:eastAsia="Calibri" w:hAnsi="Arial" w:cs="Arial"/>
        </w:rPr>
        <w:t xml:space="preserve"> &lt;Name of New Drainage System&gt;</w:t>
      </w:r>
      <w:r w:rsidR="00BE0B41">
        <w:rPr>
          <w:rFonts w:ascii="Arial" w:eastAsia="Calibri" w:hAnsi="Arial" w:cs="Arial"/>
        </w:rPr>
        <w:t xml:space="preserve"> as an outlet for drainage</w:t>
      </w:r>
      <w:r>
        <w:rPr>
          <w:rFonts w:ascii="Arial" w:eastAsia="Calibri" w:hAnsi="Arial" w:cs="Arial"/>
        </w:rPr>
        <w:t>. For their Petition, the undersigned Petitioners state and allege the following:</w:t>
      </w:r>
    </w:p>
    <w:p w14:paraId="467AD821" w14:textId="77777777" w:rsidR="00D47DC9" w:rsidRPr="00D47DC9" w:rsidRDefault="00D47DC9" w:rsidP="00D47DC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14:paraId="71C23776" w14:textId="77777777" w:rsidR="00D47DC9" w:rsidRPr="00D47DC9" w:rsidRDefault="00D47DC9" w:rsidP="00D47DC9">
      <w:pPr>
        <w:spacing w:after="0"/>
        <w:jc w:val="center"/>
        <w:rPr>
          <w:rFonts w:ascii="Arial" w:eastAsia="Times New Roman" w:hAnsi="Arial" w:cs="Arial"/>
          <w:b/>
          <w:sz w:val="24"/>
        </w:rPr>
      </w:pPr>
      <w:r w:rsidRPr="00D47DC9">
        <w:rPr>
          <w:rFonts w:ascii="Arial" w:eastAsia="Times New Roman" w:hAnsi="Arial" w:cs="Arial"/>
          <w:b/>
          <w:sz w:val="24"/>
        </w:rPr>
        <w:t>Findings:</w:t>
      </w:r>
    </w:p>
    <w:p w14:paraId="42D6A307" w14:textId="77777777" w:rsidR="00F72208" w:rsidRPr="00F72208" w:rsidRDefault="00F72208" w:rsidP="00F72208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3F391271" w14:textId="77777777" w:rsidR="00F72208" w:rsidRDefault="00515A8A" w:rsidP="00F7220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Petitioners request</w:t>
      </w:r>
      <w:r w:rsidR="008C5657">
        <w:rPr>
          <w:rFonts w:ascii="Arial" w:eastAsia="Times New Roman" w:hAnsi="Arial" w:cs="Arial"/>
          <w:sz w:val="24"/>
          <w:szCs w:val="24"/>
        </w:rPr>
        <w:t xml:space="preserve"> express authority from the &lt;name of drainage authority&gt;, acting as the drainage authority for &lt;name of drainage system&gt;, to use the &lt;name of drainage system&gt; as an outlet for a private &lt;drainage tile system/ditch&gt; installed to benefit the following properties:</w:t>
      </w:r>
    </w:p>
    <w:p w14:paraId="0B855D29" w14:textId="77777777" w:rsidR="008C5657" w:rsidRDefault="008C5657" w:rsidP="008C565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165394C9" w14:textId="77777777" w:rsidR="008C5657" w:rsidRDefault="00787165" w:rsidP="008C565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&lt;Descriptions of property and acreage that is proposed to use the drainage system for an outlet&gt;;</w:t>
      </w:r>
    </w:p>
    <w:p w14:paraId="1F7FA0EA" w14:textId="77777777" w:rsidR="00787165" w:rsidRPr="00787165" w:rsidRDefault="00787165" w:rsidP="0078716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&lt;Descriptions of property and acreage that is proposed to use the drainage system for an outlet&gt;;</w:t>
      </w:r>
    </w:p>
    <w:p w14:paraId="7E4CE5D4" w14:textId="77777777" w:rsidR="00515A8A" w:rsidRDefault="00515A8A" w:rsidP="00515A8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6719F864" w14:textId="77777777" w:rsidR="00787165" w:rsidRDefault="00787165" w:rsidP="00515A8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 w:rsidRPr="00787165">
        <w:rPr>
          <w:rFonts w:ascii="Arial" w:eastAsia="Times New Roman" w:hAnsi="Arial" w:cs="Arial"/>
          <w:sz w:val="20"/>
          <w:szCs w:val="24"/>
        </w:rPr>
        <w:t xml:space="preserve">[Note:  </w:t>
      </w:r>
      <w:r>
        <w:rPr>
          <w:rFonts w:ascii="Arial" w:eastAsia="Times New Roman" w:hAnsi="Arial" w:cs="Arial"/>
          <w:sz w:val="20"/>
          <w:szCs w:val="24"/>
        </w:rPr>
        <w:t>There is no requirement that Petitioners engage a professional engineer in support of their petition for express authority to use a drainage system as an outlet</w:t>
      </w:r>
      <w:r w:rsidRPr="00787165">
        <w:rPr>
          <w:rFonts w:ascii="Arial" w:eastAsia="Times New Roman" w:hAnsi="Arial" w:cs="Arial"/>
          <w:sz w:val="20"/>
          <w:szCs w:val="24"/>
        </w:rPr>
        <w:t xml:space="preserve">] </w:t>
      </w:r>
      <w:r>
        <w:rPr>
          <w:rFonts w:ascii="Arial" w:eastAsia="Times New Roman" w:hAnsi="Arial" w:cs="Arial"/>
          <w:sz w:val="24"/>
          <w:szCs w:val="24"/>
        </w:rPr>
        <w:t xml:space="preserve">Petitioners have consulted with &lt;Engineer Name&gt;, a professional engineer licensed in Minnesota, to evaluate the capacity of &lt;name of drainage system&gt; as an outlet for the private drainage system benefitting petitioner’s property. A copy of the engineer’s report is attached hereto and marked </w:t>
      </w:r>
      <w:r>
        <w:rPr>
          <w:rFonts w:ascii="Arial" w:eastAsia="Times New Roman" w:hAnsi="Arial" w:cs="Arial"/>
          <w:b/>
          <w:sz w:val="24"/>
          <w:szCs w:val="24"/>
        </w:rPr>
        <w:t>Exhibit A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A5AF043" w14:textId="77777777" w:rsidR="00515A8A" w:rsidRPr="00515A8A" w:rsidRDefault="00787165" w:rsidP="00787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DC035AC" w14:textId="77777777" w:rsidR="00AC55CE" w:rsidRDefault="00AC55CE" w:rsidP="00AC55C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11D7E094" w14:textId="77777777" w:rsidR="00AC55CE" w:rsidRDefault="00787165" w:rsidP="00AC55C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The engineer has concluded that there is capacity in the &lt;name of drainage system&gt; for the acres proposed to be drained by petitioners’ private drainage system to outlet into &lt;name of drainage system&gt;. </w:t>
      </w:r>
    </w:p>
    <w:p w14:paraId="21CF401F" w14:textId="77777777" w:rsidR="00787165" w:rsidRDefault="00787165" w:rsidP="0078716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6DB9B23" w14:textId="77777777" w:rsidR="00787165" w:rsidRPr="00AC55CE" w:rsidRDefault="00787165" w:rsidP="00AC55C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Petitioners request the drainage authority, concurrent with this petition, appoint a viewer to view the properties described above and make a recommendation to the drainage authority on an appropriate outlet fee for the beneficial use received through the &lt;name of drainage system&gt; outlet and to determine a benefit amount for future assessments.</w:t>
      </w:r>
    </w:p>
    <w:p w14:paraId="51DB5831" w14:textId="77777777" w:rsidR="00DC5780" w:rsidRDefault="00DC5780" w:rsidP="00787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D33EC4" w14:textId="77777777" w:rsidR="00771F0F" w:rsidRDefault="00DC5780" w:rsidP="00771F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This petition may be signed in counterparts.</w:t>
      </w:r>
    </w:p>
    <w:p w14:paraId="511BE5C8" w14:textId="77777777" w:rsidR="00DC5780" w:rsidRPr="00DC5780" w:rsidRDefault="00DC5780" w:rsidP="00DC57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64AF7CF" w14:textId="77777777" w:rsidR="00DC5780" w:rsidRDefault="00DC5780" w:rsidP="00DC578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Respectfully submitted this _____ day of ________, _____ by:</w:t>
      </w:r>
    </w:p>
    <w:p w14:paraId="751184FB" w14:textId="77777777" w:rsidR="00DC5780" w:rsidRDefault="00DC5780" w:rsidP="00DC578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3C2787A5" w14:textId="77777777" w:rsidR="00DC5780" w:rsidRPr="00427820" w:rsidRDefault="00DC5780" w:rsidP="00DC5780">
      <w:pPr>
        <w:jc w:val="both"/>
        <w:rPr>
          <w:rFonts w:ascii="Arial" w:hAnsi="Arial" w:cs="Arial"/>
          <w:sz w:val="20"/>
          <w:szCs w:val="20"/>
        </w:rPr>
      </w:pPr>
      <w:r w:rsidRPr="00427820">
        <w:rPr>
          <w:rFonts w:ascii="Arial" w:hAnsi="Arial" w:cs="Arial"/>
          <w:sz w:val="20"/>
          <w:szCs w:val="20"/>
        </w:rPr>
        <w:t xml:space="preserve">[Note:  All signatories to the Petition must indicate the capacity in which they sign, i.e. owner, co-owner, corporate official, or government lot. In the case of a partnership, only one general partner needs sign. In the case of a corporation, only one corporate official need sign. In the case of co-ownership, all co-owners must sign. In the case of a trust, all trustees must sign. Be sure all signature blocks are fully completed. If you are unsure of whom must sign please contact the petitioner’s attorney.]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060"/>
        <w:gridCol w:w="2677"/>
        <w:gridCol w:w="1121"/>
      </w:tblGrid>
      <w:tr w:rsidR="00DC5780" w:rsidRPr="00D454B9" w14:paraId="53BF1F30" w14:textId="77777777" w:rsidTr="002034C5">
        <w:trPr>
          <w:cantSplit/>
          <w:tblHeader/>
        </w:trPr>
        <w:tc>
          <w:tcPr>
            <w:tcW w:w="2718" w:type="dxa"/>
            <w:shd w:val="clear" w:color="auto" w:fill="BFBFBF"/>
          </w:tcPr>
          <w:p w14:paraId="538BA586" w14:textId="77777777" w:rsidR="00DC5780" w:rsidRPr="00427820" w:rsidRDefault="00DC5780" w:rsidP="002034C5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Owner Signature</w:t>
            </w:r>
          </w:p>
        </w:tc>
        <w:tc>
          <w:tcPr>
            <w:tcW w:w="3060" w:type="dxa"/>
            <w:shd w:val="clear" w:color="auto" w:fill="BFBFBF"/>
          </w:tcPr>
          <w:p w14:paraId="2F59E4B1" w14:textId="77777777" w:rsidR="00DC5780" w:rsidRPr="00427820" w:rsidRDefault="00DC5780" w:rsidP="002034C5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Property Owned</w:t>
            </w:r>
          </w:p>
        </w:tc>
        <w:tc>
          <w:tcPr>
            <w:tcW w:w="2677" w:type="dxa"/>
            <w:shd w:val="clear" w:color="auto" w:fill="BFBFBF"/>
          </w:tcPr>
          <w:p w14:paraId="26A71A11" w14:textId="77777777" w:rsidR="00DC5780" w:rsidRPr="00427820" w:rsidRDefault="00DC5780" w:rsidP="002034C5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Mailing Address</w:t>
            </w:r>
          </w:p>
        </w:tc>
        <w:tc>
          <w:tcPr>
            <w:tcW w:w="1121" w:type="dxa"/>
            <w:shd w:val="clear" w:color="auto" w:fill="BFBFBF"/>
          </w:tcPr>
          <w:p w14:paraId="739FC7C1" w14:textId="77777777" w:rsidR="00DC5780" w:rsidRPr="00427820" w:rsidRDefault="00DC5780" w:rsidP="002034C5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Dated</w:t>
            </w:r>
          </w:p>
        </w:tc>
      </w:tr>
      <w:tr w:rsidR="00DC5780" w:rsidRPr="00D454B9" w14:paraId="5E2B1025" w14:textId="77777777" w:rsidTr="002034C5">
        <w:trPr>
          <w:cantSplit/>
        </w:trPr>
        <w:tc>
          <w:tcPr>
            <w:tcW w:w="2718" w:type="dxa"/>
            <w:vAlign w:val="center"/>
          </w:tcPr>
          <w:p w14:paraId="661C59D0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</w:p>
          <w:p w14:paraId="68AE778C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</w:p>
          <w:p w14:paraId="082D20C9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</w:p>
          <w:p w14:paraId="464F7A36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&lt;Owner Name&gt;</w:t>
            </w:r>
          </w:p>
          <w:p w14:paraId="7210567C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</w:p>
          <w:p w14:paraId="77D2D053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6D8EF4F7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&lt;Property Descriptions&gt;</w:t>
            </w:r>
          </w:p>
        </w:tc>
        <w:tc>
          <w:tcPr>
            <w:tcW w:w="2677" w:type="dxa"/>
            <w:vAlign w:val="center"/>
          </w:tcPr>
          <w:p w14:paraId="20588877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Street Address&gt;</w:t>
            </w:r>
          </w:p>
          <w:p w14:paraId="7F7803E2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&lt;City&gt;, &lt;State&gt;, &lt;Zip&gt;</w:t>
            </w:r>
          </w:p>
        </w:tc>
        <w:tc>
          <w:tcPr>
            <w:tcW w:w="1121" w:type="dxa"/>
            <w:vAlign w:val="center"/>
          </w:tcPr>
          <w:p w14:paraId="3A3A0052" w14:textId="77777777" w:rsidR="00DC5780" w:rsidRPr="00427820" w:rsidRDefault="00DC5780" w:rsidP="002034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</w:tc>
      </w:tr>
    </w:tbl>
    <w:p w14:paraId="35174AC9" w14:textId="77777777" w:rsidR="00DC5780" w:rsidRPr="00E2374C" w:rsidRDefault="00DC5780" w:rsidP="00DC5780">
      <w:pPr>
        <w:spacing w:after="0"/>
        <w:rPr>
          <w:rFonts w:ascii="Arial" w:hAnsi="Arial" w:cs="Arial"/>
        </w:rPr>
      </w:pPr>
    </w:p>
    <w:p w14:paraId="599CD7B6" w14:textId="77777777" w:rsidR="00D47DC9" w:rsidRPr="006C3CB8" w:rsidRDefault="00D47DC9" w:rsidP="00DC57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D47DC9" w:rsidRPr="006C3CB8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6725E" w14:textId="77777777" w:rsidR="003F283D" w:rsidRDefault="003F283D" w:rsidP="00691E99">
      <w:pPr>
        <w:spacing w:after="0" w:line="240" w:lineRule="auto"/>
      </w:pPr>
      <w:r>
        <w:separator/>
      </w:r>
    </w:p>
  </w:endnote>
  <w:endnote w:type="continuationSeparator" w:id="0">
    <w:p w14:paraId="7EB2CE40" w14:textId="77777777" w:rsidR="003F283D" w:rsidRDefault="003F283D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7B874943" w14:textId="77777777"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787165">
          <w:rPr>
            <w:rFonts w:ascii="Arial" w:hAnsi="Arial" w:cs="Arial"/>
            <w:noProof/>
            <w:sz w:val="24"/>
          </w:rPr>
          <w:t>2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14:paraId="101295C4" w14:textId="77777777"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14:paraId="34082E96" w14:textId="77777777"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C4106" w14:textId="77777777" w:rsidR="003F283D" w:rsidRDefault="003F283D" w:rsidP="00691E99">
      <w:pPr>
        <w:spacing w:after="0" w:line="240" w:lineRule="auto"/>
      </w:pPr>
      <w:r>
        <w:separator/>
      </w:r>
    </w:p>
  </w:footnote>
  <w:footnote w:type="continuationSeparator" w:id="0">
    <w:p w14:paraId="4A083975" w14:textId="77777777" w:rsidR="003F283D" w:rsidRDefault="003F283D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DAB28800"/>
    <w:lvl w:ilvl="0" w:tplc="DAC8CF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51718"/>
    <w:multiLevelType w:val="hybridMultilevel"/>
    <w:tmpl w:val="D18A3032"/>
    <w:lvl w:ilvl="0" w:tplc="E69C93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A04E7"/>
    <w:rsid w:val="000C0F13"/>
    <w:rsid w:val="0012003F"/>
    <w:rsid w:val="00204F84"/>
    <w:rsid w:val="00206C20"/>
    <w:rsid w:val="0021635C"/>
    <w:rsid w:val="002210D1"/>
    <w:rsid w:val="002420E7"/>
    <w:rsid w:val="00242687"/>
    <w:rsid w:val="00250662"/>
    <w:rsid w:val="0027036A"/>
    <w:rsid w:val="00324EBF"/>
    <w:rsid w:val="003379A6"/>
    <w:rsid w:val="00387077"/>
    <w:rsid w:val="00390524"/>
    <w:rsid w:val="003F21E2"/>
    <w:rsid w:val="003F283D"/>
    <w:rsid w:val="004056AB"/>
    <w:rsid w:val="004124F8"/>
    <w:rsid w:val="00427DA3"/>
    <w:rsid w:val="00463256"/>
    <w:rsid w:val="004762D2"/>
    <w:rsid w:val="004A6B45"/>
    <w:rsid w:val="00514E8D"/>
    <w:rsid w:val="00515A8A"/>
    <w:rsid w:val="00540682"/>
    <w:rsid w:val="005C6779"/>
    <w:rsid w:val="0068782F"/>
    <w:rsid w:val="00691E99"/>
    <w:rsid w:val="006C3CB8"/>
    <w:rsid w:val="006F4291"/>
    <w:rsid w:val="00714E3D"/>
    <w:rsid w:val="00740E62"/>
    <w:rsid w:val="00763DF4"/>
    <w:rsid w:val="00771F0F"/>
    <w:rsid w:val="00787165"/>
    <w:rsid w:val="007F4C27"/>
    <w:rsid w:val="00801BE1"/>
    <w:rsid w:val="008C5657"/>
    <w:rsid w:val="008C5822"/>
    <w:rsid w:val="008E3B2E"/>
    <w:rsid w:val="009078BE"/>
    <w:rsid w:val="00912EB6"/>
    <w:rsid w:val="00962426"/>
    <w:rsid w:val="009D0748"/>
    <w:rsid w:val="00A46757"/>
    <w:rsid w:val="00A97B2D"/>
    <w:rsid w:val="00AC55CE"/>
    <w:rsid w:val="00B07FE5"/>
    <w:rsid w:val="00B9274B"/>
    <w:rsid w:val="00BB3641"/>
    <w:rsid w:val="00BE0B41"/>
    <w:rsid w:val="00BF41EE"/>
    <w:rsid w:val="00C064E3"/>
    <w:rsid w:val="00C16354"/>
    <w:rsid w:val="00C17E25"/>
    <w:rsid w:val="00C657FE"/>
    <w:rsid w:val="00CE3351"/>
    <w:rsid w:val="00CF5B17"/>
    <w:rsid w:val="00D340A3"/>
    <w:rsid w:val="00D47DC9"/>
    <w:rsid w:val="00DC5780"/>
    <w:rsid w:val="00DE434C"/>
    <w:rsid w:val="00DF79AB"/>
    <w:rsid w:val="00E05F62"/>
    <w:rsid w:val="00E6553C"/>
    <w:rsid w:val="00E770DB"/>
    <w:rsid w:val="00F031A9"/>
    <w:rsid w:val="00F540EA"/>
    <w:rsid w:val="00F60585"/>
    <w:rsid w:val="00F72208"/>
    <w:rsid w:val="00FA277C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4CA9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note3">
    <w:name w:val="headnote3"/>
    <w:basedOn w:val="DefaultParagraphFont"/>
    <w:rsid w:val="00DC5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097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61556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258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1332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3FA0-A8C0-457B-AC79-715C5792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2021-01-04T21:50:00Z</dcterms:created>
  <dcterms:modified xsi:type="dcterms:W3CDTF">2021-01-04T21:50:00Z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