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33BD7D1E" w:rsidR="001E2FF9" w:rsidRDefault="00B63592" w:rsidP="427216E6">
      <w:pPr>
        <w:pStyle w:val="paragraph"/>
        <w:spacing w:before="0" w:beforeAutospacing="0" w:after="0" w:afterAutospacing="0"/>
        <w:textAlignment w:val="baseline"/>
        <w:rPr>
          <w:rStyle w:val="normaltextrun"/>
          <w:rFonts w:ascii="Calibri" w:hAnsi="Calibri" w:cs="Calibri"/>
          <w:sz w:val="48"/>
          <w:szCs w:val="48"/>
        </w:rPr>
      </w:pPr>
      <w:r w:rsidRPr="427216E6">
        <w:rPr>
          <w:rStyle w:val="normaltextrun"/>
          <w:rFonts w:ascii="Calibri" w:hAnsi="Calibri" w:cs="Calibri"/>
          <w:sz w:val="48"/>
          <w:szCs w:val="48"/>
        </w:rPr>
        <w:t xml:space="preserve">Wet </w:t>
      </w:r>
      <w:r w:rsidR="001A5EFE" w:rsidRPr="427216E6">
        <w:rPr>
          <w:rStyle w:val="normaltextrun"/>
          <w:rFonts w:ascii="Calibri" w:hAnsi="Calibri" w:cs="Calibri"/>
          <w:sz w:val="48"/>
          <w:szCs w:val="48"/>
        </w:rPr>
        <w:t>Prairie</w:t>
      </w:r>
      <w:r w:rsidR="08D85E84" w:rsidRPr="427216E6">
        <w:rPr>
          <w:rStyle w:val="normaltextrun"/>
          <w:rFonts w:ascii="Calibri" w:hAnsi="Calibri" w:cs="Calibri"/>
          <w:sz w:val="48"/>
          <w:szCs w:val="48"/>
        </w:rPr>
        <w:t xml:space="preserve"> 34-26</w:t>
      </w:r>
      <w:r w:rsidR="54852952" w:rsidRPr="427216E6">
        <w:rPr>
          <w:rStyle w:val="normaltextrun"/>
          <w:rFonts w:ascii="Calibri" w:hAnsi="Calibri" w:cs="Calibri"/>
          <w:sz w:val="48"/>
          <w:szCs w:val="48"/>
        </w:rPr>
        <w:t>6</w:t>
      </w:r>
    </w:p>
    <w:p w14:paraId="13A61234" w14:textId="774A3034" w:rsidR="001E2FF9" w:rsidRDefault="001E2FF9" w:rsidP="427216E6">
      <w:pPr>
        <w:pStyle w:val="paragraph"/>
        <w:spacing w:before="0" w:beforeAutospacing="0" w:after="0" w:afterAutospacing="0"/>
        <w:textAlignment w:val="baseline"/>
        <w:rPr>
          <w:rFonts w:ascii="Segoe UI" w:hAnsi="Segoe UI" w:cs="Segoe UI"/>
          <w:sz w:val="18"/>
          <w:szCs w:val="18"/>
        </w:rPr>
      </w:pPr>
      <w:r w:rsidRPr="427216E6">
        <w:rPr>
          <w:rStyle w:val="normaltextrun"/>
          <w:rFonts w:ascii="Calibri" w:hAnsi="Calibri" w:cs="Calibri"/>
        </w:rPr>
        <w:t>Updated: 202</w:t>
      </w:r>
      <w:r w:rsidR="19A97558" w:rsidRPr="427216E6">
        <w:rPr>
          <w:rStyle w:val="normaltextrun"/>
          <w:rFonts w:ascii="Calibri" w:hAnsi="Calibri" w:cs="Calibri"/>
        </w:rPr>
        <w:t>4</w:t>
      </w:r>
      <w:r w:rsidRPr="427216E6">
        <w:rPr>
          <w:rStyle w:val="eop"/>
          <w:rFonts w:ascii="Calibri" w:hAnsi="Calibri" w:cs="Calibri"/>
        </w:rPr>
        <w:t> </w:t>
      </w:r>
    </w:p>
    <w:p w14:paraId="11CC8CFF" w14:textId="343956E7" w:rsidR="00032CE9" w:rsidRDefault="00032CE9" w:rsidP="57C7AD5D">
      <w:pPr>
        <w:pStyle w:val="paragraph"/>
        <w:spacing w:before="0" w:beforeAutospacing="0" w:after="0" w:afterAutospacing="0"/>
        <w:textAlignment w:val="baseline"/>
      </w:pPr>
    </w:p>
    <w:p w14:paraId="6515169A" w14:textId="3A9CC9F4"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w:t>
      </w:r>
      <w:r w:rsidRPr="003E2B93">
        <w:rPr>
          <w:rStyle w:val="normaltextrun"/>
          <w:rFonts w:ascii="Calibri" w:hAnsi="Calibri" w:cs="Calibri"/>
          <w:sz w:val="22"/>
          <w:szCs w:val="22"/>
        </w:rPr>
        <w:t xml:space="preserve">designed for </w:t>
      </w:r>
      <w:r w:rsidR="00032CE9" w:rsidRPr="003E2B93">
        <w:rPr>
          <w:rFonts w:ascii="Calibri" w:hAnsi="Calibri" w:cs="Calibri"/>
          <w:sz w:val="22"/>
          <w:szCs w:val="22"/>
        </w:rPr>
        <w:t>areas with soil saturation within a foot of the surface during </w:t>
      </w:r>
      <w:r w:rsidR="00044CB2" w:rsidRPr="003E2B93">
        <w:rPr>
          <w:rFonts w:ascii="Calibri" w:hAnsi="Calibri" w:cs="Calibri"/>
          <w:sz w:val="22"/>
          <w:szCs w:val="22"/>
        </w:rPr>
        <w:t>most of</w:t>
      </w:r>
      <w:r w:rsidR="00032CE9" w:rsidRPr="003E2B93">
        <w:rPr>
          <w:rFonts w:ascii="Calibri" w:hAnsi="Calibri" w:cs="Calibri"/>
          <w:sz w:val="22"/>
          <w:szCs w:val="22"/>
        </w:rPr>
        <w:t> the growing season and full to partial sun where land is being converted from other uses such as agriculture or non-native grasses to a wetland restoration. This mix is most often used as part of prairie pothole restoration projects.</w:t>
      </w:r>
    </w:p>
    <w:p w14:paraId="7510F73F" w14:textId="3CE21319" w:rsidR="001E2FF9" w:rsidRDefault="001E2FF9" w:rsidP="57C7AD5D">
      <w:pPr>
        <w:pStyle w:val="paragraph"/>
        <w:spacing w:before="0" w:beforeAutospacing="0" w:after="0" w:afterAutospacing="0"/>
        <w:textAlignment w:val="baseline"/>
        <w:rPr>
          <w:rStyle w:val="normaltextrun"/>
        </w:rPr>
      </w:pPr>
      <w:r>
        <w:rPr>
          <w:noProof/>
        </w:rPr>
        <w:drawing>
          <wp:inline distT="0" distB="0" distL="0" distR="0" wp14:anchorId="1C09CE4B" wp14:editId="5AEB6AF2">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3BB34DEA">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5AEB6AF2">
        <w:rPr>
          <w:rStyle w:val="eop"/>
          <w:rFonts w:ascii="Calibri" w:hAnsi="Calibri" w:cs="Calibri"/>
          <w:sz w:val="22"/>
          <w:szCs w:val="22"/>
        </w:rPr>
        <w:t> </w:t>
      </w:r>
      <w:r w:rsidR="0BC23B51">
        <w:rPr>
          <w:noProof/>
        </w:rPr>
        <w:drawing>
          <wp:inline distT="0" distB="0" distL="0" distR="0" wp14:anchorId="09E17A37" wp14:editId="52DE6384">
            <wp:extent cx="1878466" cy="38916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878466" cy="389164"/>
                    </a:xfrm>
                    <a:prstGeom prst="rect">
                      <a:avLst/>
                    </a:prstGeom>
                  </pic:spPr>
                </pic:pic>
              </a:graphicData>
            </a:graphic>
          </wp:inline>
        </w:drawing>
      </w:r>
    </w:p>
    <w:p w14:paraId="6AE14094" w14:textId="46677817" w:rsidR="5AEB6AF2" w:rsidRDefault="5AEB6AF2" w:rsidP="5AEB6AF2">
      <w:pPr>
        <w:pStyle w:val="paragraph"/>
        <w:spacing w:before="0" w:beforeAutospacing="0" w:after="0" w:afterAutospacing="0"/>
        <w:ind w:right="-540"/>
        <w:rPr>
          <w:rStyle w:val="normaltextrun"/>
          <w:rFonts w:ascii="Calibri" w:hAnsi="Calibri" w:cs="Calibri"/>
          <w:sz w:val="22"/>
          <w:szCs w:val="22"/>
        </w:rPr>
      </w:pPr>
    </w:p>
    <w:p w14:paraId="32E75393" w14:textId="09D3BA89" w:rsidR="734FD676" w:rsidRDefault="734FD676" w:rsidP="5AEB6AF2">
      <w:pPr>
        <w:pStyle w:val="paragraph"/>
        <w:spacing w:before="0" w:beforeAutospacing="0" w:after="0" w:afterAutospacing="0"/>
        <w:ind w:right="-540"/>
      </w:pPr>
      <w:r>
        <w:rPr>
          <w:noProof/>
        </w:rPr>
        <w:drawing>
          <wp:inline distT="0" distB="0" distL="0" distR="0" wp14:anchorId="52390DA9" wp14:editId="285E2A59">
            <wp:extent cx="885825" cy="885825"/>
            <wp:effectExtent l="0" t="0" r="0" b="0"/>
            <wp:docPr id="1344612810" name="Picture 13446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34EBFA10" w14:textId="77777777" w:rsidR="00627A33" w:rsidRDefault="00627A33" w:rsidP="00627A33">
      <w:pPr>
        <w:pStyle w:val="paragraph"/>
        <w:spacing w:before="0" w:beforeAutospacing="0" w:after="0" w:afterAutospacing="0"/>
        <w:ind w:right="-540"/>
        <w:textAlignment w:val="baseline"/>
        <w:rPr>
          <w:rFonts w:ascii="Segoe UI" w:hAnsi="Segoe UI" w:cs="Segoe UI"/>
          <w:sz w:val="18"/>
          <w:szCs w:val="18"/>
        </w:rPr>
      </w:pPr>
      <w:r w:rsidRPr="459E2A83">
        <w:rPr>
          <w:rStyle w:val="normaltextrun"/>
          <w:rFonts w:ascii="Calibri" w:hAnsi="Calibri" w:cs="Calibri"/>
          <w:sz w:val="22"/>
          <w:szCs w:val="22"/>
        </w:rPr>
        <w:t>Partners also include collaboration among Non-profits, Seed vendors, SWCD, Tribal Governments, Consultants, County and Cities. (See </w:t>
      </w:r>
      <w:r>
        <w:rPr>
          <w:rStyle w:val="normaltextrun"/>
          <w:rFonts w:ascii="Calibri" w:hAnsi="Calibri" w:cs="Calibri"/>
          <w:sz w:val="22"/>
          <w:szCs w:val="22"/>
        </w:rPr>
        <w:t>partner</w:t>
      </w:r>
      <w:r w:rsidRPr="459E2A83">
        <w:rPr>
          <w:rStyle w:val="normaltextrun"/>
          <w:rFonts w:ascii="Calibri" w:hAnsi="Calibri" w:cs="Calibri"/>
          <w:sz w:val="22"/>
          <w:szCs w:val="22"/>
        </w:rPr>
        <w:t xml:space="preserve"> list on </w:t>
      </w:r>
      <w:hyperlink r:id="rId11">
        <w:r w:rsidRPr="459E2A83">
          <w:rPr>
            <w:rStyle w:val="normaltextrun"/>
            <w:rFonts w:ascii="Calibri" w:hAnsi="Calibri" w:cs="Calibri"/>
            <w:color w:val="0563C1"/>
            <w:sz w:val="22"/>
            <w:szCs w:val="22"/>
            <w:u w:val="single"/>
          </w:rPr>
          <w:t>website</w:t>
        </w:r>
      </w:hyperlink>
      <w:r w:rsidRPr="459E2A83">
        <w:rPr>
          <w:rStyle w:val="normaltextrun"/>
          <w:rFonts w:ascii="Calibri" w:hAnsi="Calibri" w:cs="Calibri"/>
          <w:sz w:val="22"/>
          <w:szCs w:val="22"/>
        </w:rPr>
        <w:t>)</w:t>
      </w:r>
      <w:r w:rsidRPr="459E2A83">
        <w:rPr>
          <w:rStyle w:val="eop"/>
          <w:rFonts w:ascii="Calibri" w:hAnsi="Calibri" w:cs="Calibri"/>
          <w:sz w:val="22"/>
          <w:szCs w:val="22"/>
        </w:rPr>
        <w:t> </w:t>
      </w:r>
    </w:p>
    <w:p w14:paraId="4D094A66" w14:textId="77777777" w:rsidR="00117E5C" w:rsidRDefault="00117E5C" w:rsidP="207B1C73">
      <w:pPr>
        <w:pStyle w:val="paragraph"/>
        <w:spacing w:before="0" w:beforeAutospacing="0" w:after="0" w:afterAutospacing="0"/>
        <w:ind w:right="-540"/>
        <w:textAlignment w:val="baseline"/>
        <w:rPr>
          <w:rFonts w:ascii="Segoe UI" w:hAnsi="Segoe UI" w:cs="Segoe UI"/>
          <w:sz w:val="18"/>
          <w:szCs w:val="18"/>
        </w:rPr>
      </w:pPr>
    </w:p>
    <w:tbl>
      <w:tblPr>
        <w:tblW w:w="10018" w:type="dxa"/>
        <w:tblLook w:val="04A0" w:firstRow="1" w:lastRow="0" w:firstColumn="1" w:lastColumn="0" w:noHBand="0" w:noVBand="1"/>
      </w:tblPr>
      <w:tblGrid>
        <w:gridCol w:w="939"/>
        <w:gridCol w:w="2340"/>
        <w:gridCol w:w="2674"/>
        <w:gridCol w:w="847"/>
        <w:gridCol w:w="1006"/>
        <w:gridCol w:w="1106"/>
        <w:gridCol w:w="1106"/>
      </w:tblGrid>
      <w:tr w:rsidR="00117E5C" w:rsidRPr="00117E5C" w14:paraId="305F5C3E" w14:textId="77777777" w:rsidTr="55E31E8E">
        <w:trPr>
          <w:trHeight w:val="255"/>
        </w:trPr>
        <w:tc>
          <w:tcPr>
            <w:tcW w:w="939" w:type="dxa"/>
            <w:tcBorders>
              <w:top w:val="nil"/>
              <w:left w:val="nil"/>
              <w:bottom w:val="nil"/>
              <w:right w:val="nil"/>
            </w:tcBorders>
            <w:shd w:val="clear" w:color="auto" w:fill="auto"/>
            <w:noWrap/>
            <w:vAlign w:val="bottom"/>
            <w:hideMark/>
          </w:tcPr>
          <w:p w14:paraId="29F32669" w14:textId="77777777" w:rsidR="00117E5C" w:rsidRPr="00117E5C" w:rsidRDefault="00117E5C" w:rsidP="00117E5C">
            <w:pPr>
              <w:spacing w:after="0" w:line="240" w:lineRule="auto"/>
              <w:rPr>
                <w:rFonts w:ascii="Times New Roman" w:eastAsia="Times New Roman" w:hAnsi="Times New Roman" w:cs="Times New Roman"/>
                <w:sz w:val="24"/>
                <w:szCs w:val="24"/>
              </w:rPr>
            </w:pPr>
            <w:bookmarkStart w:id="0" w:name="RANGE!A1"/>
            <w:bookmarkEnd w:id="0"/>
          </w:p>
        </w:tc>
        <w:tc>
          <w:tcPr>
            <w:tcW w:w="2340" w:type="dxa"/>
            <w:tcBorders>
              <w:top w:val="nil"/>
              <w:left w:val="nil"/>
              <w:bottom w:val="nil"/>
              <w:right w:val="nil"/>
            </w:tcBorders>
            <w:shd w:val="clear" w:color="auto" w:fill="auto"/>
            <w:noWrap/>
            <w:vAlign w:val="bottom"/>
            <w:hideMark/>
          </w:tcPr>
          <w:p w14:paraId="70155E70" w14:textId="10860C03" w:rsidR="00117E5C" w:rsidRPr="00117E5C" w:rsidRDefault="00117E5C" w:rsidP="00117E5C">
            <w:pPr>
              <w:spacing w:after="0" w:line="240" w:lineRule="auto"/>
              <w:rPr>
                <w:rFonts w:ascii="Arial" w:eastAsia="Times New Roman" w:hAnsi="Arial" w:cs="Arial"/>
                <w:b/>
                <w:bCs/>
                <w:color w:val="000000"/>
                <w:sz w:val="20"/>
                <w:szCs w:val="20"/>
              </w:rPr>
            </w:pPr>
            <w:bookmarkStart w:id="1" w:name="RANGE!B1:G56"/>
            <w:r w:rsidRPr="427216E6">
              <w:rPr>
                <w:rFonts w:ascii="Arial" w:eastAsia="Times New Roman" w:hAnsi="Arial" w:cs="Arial"/>
                <w:b/>
                <w:bCs/>
                <w:color w:val="000000" w:themeColor="text1"/>
                <w:sz w:val="20"/>
                <w:szCs w:val="20"/>
              </w:rPr>
              <w:t>34-26</w:t>
            </w:r>
            <w:r w:rsidR="702FC0A9" w:rsidRPr="427216E6">
              <w:rPr>
                <w:rFonts w:ascii="Arial" w:eastAsia="Times New Roman" w:hAnsi="Arial" w:cs="Arial"/>
                <w:b/>
                <w:bCs/>
                <w:color w:val="000000" w:themeColor="text1"/>
                <w:sz w:val="20"/>
                <w:szCs w:val="20"/>
              </w:rPr>
              <w:t>6</w:t>
            </w:r>
            <w:bookmarkEnd w:id="1"/>
          </w:p>
        </w:tc>
        <w:tc>
          <w:tcPr>
            <w:tcW w:w="2674" w:type="dxa"/>
            <w:tcBorders>
              <w:top w:val="nil"/>
              <w:left w:val="nil"/>
              <w:bottom w:val="nil"/>
              <w:right w:val="nil"/>
            </w:tcBorders>
            <w:shd w:val="clear" w:color="auto" w:fill="auto"/>
            <w:noWrap/>
            <w:vAlign w:val="bottom"/>
            <w:hideMark/>
          </w:tcPr>
          <w:p w14:paraId="7ED4D5C9"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Wet Prairie Mix</w:t>
            </w:r>
          </w:p>
        </w:tc>
        <w:tc>
          <w:tcPr>
            <w:tcW w:w="847" w:type="dxa"/>
            <w:tcBorders>
              <w:top w:val="nil"/>
              <w:left w:val="nil"/>
              <w:bottom w:val="nil"/>
              <w:right w:val="nil"/>
            </w:tcBorders>
            <w:shd w:val="clear" w:color="auto" w:fill="auto"/>
            <w:noWrap/>
            <w:vAlign w:val="bottom"/>
            <w:hideMark/>
          </w:tcPr>
          <w:p w14:paraId="461A7DD3" w14:textId="77777777" w:rsidR="00117E5C" w:rsidRPr="00117E5C" w:rsidRDefault="00117E5C" w:rsidP="00117E5C">
            <w:pPr>
              <w:spacing w:after="0" w:line="240" w:lineRule="auto"/>
              <w:rPr>
                <w:rFonts w:ascii="Arial" w:eastAsia="Times New Roman" w:hAnsi="Arial" w:cs="Arial"/>
                <w:b/>
                <w:bCs/>
                <w:color w:val="000000"/>
                <w:sz w:val="20"/>
                <w:szCs w:val="20"/>
              </w:rPr>
            </w:pPr>
          </w:p>
        </w:tc>
        <w:tc>
          <w:tcPr>
            <w:tcW w:w="1006" w:type="dxa"/>
            <w:tcBorders>
              <w:top w:val="nil"/>
              <w:left w:val="nil"/>
              <w:bottom w:val="nil"/>
              <w:right w:val="nil"/>
            </w:tcBorders>
            <w:shd w:val="clear" w:color="auto" w:fill="auto"/>
            <w:noWrap/>
            <w:vAlign w:val="bottom"/>
            <w:hideMark/>
          </w:tcPr>
          <w:p w14:paraId="0159E099" w14:textId="77777777" w:rsidR="00117E5C" w:rsidRPr="00117E5C" w:rsidRDefault="00117E5C" w:rsidP="00117E5C">
            <w:pPr>
              <w:spacing w:after="0" w:line="240" w:lineRule="auto"/>
              <w:jc w:val="center"/>
              <w:rPr>
                <w:rFonts w:ascii="Times New Roman" w:eastAsia="Times New Roman" w:hAnsi="Times New Roman" w:cs="Times New Roman"/>
                <w:sz w:val="20"/>
                <w:szCs w:val="20"/>
              </w:rPr>
            </w:pPr>
          </w:p>
        </w:tc>
        <w:tc>
          <w:tcPr>
            <w:tcW w:w="1106" w:type="dxa"/>
            <w:tcBorders>
              <w:top w:val="nil"/>
              <w:left w:val="nil"/>
              <w:bottom w:val="nil"/>
              <w:right w:val="nil"/>
            </w:tcBorders>
            <w:shd w:val="clear" w:color="auto" w:fill="auto"/>
            <w:noWrap/>
            <w:vAlign w:val="bottom"/>
            <w:hideMark/>
          </w:tcPr>
          <w:p w14:paraId="7009F1FF" w14:textId="77777777" w:rsidR="00117E5C" w:rsidRPr="00117E5C" w:rsidRDefault="00117E5C" w:rsidP="00117E5C">
            <w:pPr>
              <w:spacing w:after="0" w:line="240" w:lineRule="auto"/>
              <w:jc w:val="center"/>
              <w:rPr>
                <w:rFonts w:ascii="Times New Roman" w:eastAsia="Times New Roman" w:hAnsi="Times New Roman" w:cs="Times New Roman"/>
                <w:sz w:val="20"/>
                <w:szCs w:val="20"/>
              </w:rPr>
            </w:pPr>
          </w:p>
        </w:tc>
        <w:tc>
          <w:tcPr>
            <w:tcW w:w="1106" w:type="dxa"/>
            <w:tcBorders>
              <w:top w:val="nil"/>
              <w:left w:val="nil"/>
              <w:bottom w:val="nil"/>
              <w:right w:val="nil"/>
            </w:tcBorders>
            <w:shd w:val="clear" w:color="auto" w:fill="auto"/>
            <w:noWrap/>
            <w:vAlign w:val="bottom"/>
            <w:hideMark/>
          </w:tcPr>
          <w:p w14:paraId="4895A81E" w14:textId="77777777" w:rsidR="00117E5C" w:rsidRPr="00117E5C" w:rsidRDefault="00117E5C" w:rsidP="00117E5C">
            <w:pPr>
              <w:spacing w:after="0" w:line="240" w:lineRule="auto"/>
              <w:jc w:val="center"/>
              <w:rPr>
                <w:rFonts w:ascii="Times New Roman" w:eastAsia="Times New Roman" w:hAnsi="Times New Roman" w:cs="Times New Roman"/>
                <w:sz w:val="20"/>
                <w:szCs w:val="20"/>
              </w:rPr>
            </w:pPr>
          </w:p>
        </w:tc>
      </w:tr>
      <w:tr w:rsidR="00117E5C" w:rsidRPr="00117E5C" w14:paraId="2298174A" w14:textId="77777777" w:rsidTr="55E31E8E">
        <w:trPr>
          <w:trHeight w:val="510"/>
        </w:trPr>
        <w:tc>
          <w:tcPr>
            <w:tcW w:w="939"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55628C17"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Code</w:t>
            </w:r>
          </w:p>
        </w:tc>
        <w:tc>
          <w:tcPr>
            <w:tcW w:w="2340" w:type="dxa"/>
            <w:tcBorders>
              <w:top w:val="single" w:sz="4" w:space="0" w:color="auto"/>
              <w:left w:val="nil"/>
              <w:bottom w:val="single" w:sz="4" w:space="0" w:color="auto"/>
              <w:right w:val="single" w:sz="4" w:space="0" w:color="auto"/>
            </w:tcBorders>
            <w:shd w:val="clear" w:color="auto" w:fill="9BC2E6"/>
            <w:vAlign w:val="bottom"/>
            <w:hideMark/>
          </w:tcPr>
          <w:p w14:paraId="40A538D4" w14:textId="77777777" w:rsidR="00117E5C" w:rsidRPr="00117E5C" w:rsidRDefault="00117E5C" w:rsidP="00117E5C">
            <w:pPr>
              <w:spacing w:after="0" w:line="240" w:lineRule="auto"/>
              <w:jc w:val="center"/>
              <w:rPr>
                <w:rFonts w:ascii="Arial" w:eastAsia="Times New Roman" w:hAnsi="Arial" w:cs="Arial"/>
                <w:b/>
                <w:bCs/>
                <w:sz w:val="20"/>
                <w:szCs w:val="20"/>
              </w:rPr>
            </w:pPr>
            <w:r w:rsidRPr="00117E5C">
              <w:rPr>
                <w:rFonts w:ascii="Arial" w:eastAsia="Times New Roman" w:hAnsi="Arial" w:cs="Arial"/>
                <w:b/>
                <w:bCs/>
                <w:sz w:val="20"/>
                <w:szCs w:val="20"/>
              </w:rPr>
              <w:t>Common Name</w:t>
            </w:r>
          </w:p>
        </w:tc>
        <w:tc>
          <w:tcPr>
            <w:tcW w:w="2674" w:type="dxa"/>
            <w:tcBorders>
              <w:top w:val="single" w:sz="4" w:space="0" w:color="auto"/>
              <w:left w:val="nil"/>
              <w:bottom w:val="single" w:sz="4" w:space="0" w:color="auto"/>
              <w:right w:val="single" w:sz="4" w:space="0" w:color="auto"/>
            </w:tcBorders>
            <w:shd w:val="clear" w:color="auto" w:fill="9BC2E6"/>
            <w:vAlign w:val="bottom"/>
            <w:hideMark/>
          </w:tcPr>
          <w:p w14:paraId="1D81FB21" w14:textId="77777777" w:rsidR="00117E5C" w:rsidRPr="00117E5C" w:rsidRDefault="00117E5C" w:rsidP="00117E5C">
            <w:pPr>
              <w:spacing w:after="0" w:line="240" w:lineRule="auto"/>
              <w:jc w:val="center"/>
              <w:rPr>
                <w:rFonts w:ascii="Arial" w:eastAsia="Times New Roman" w:hAnsi="Arial" w:cs="Arial"/>
                <w:b/>
                <w:bCs/>
                <w:sz w:val="20"/>
                <w:szCs w:val="20"/>
              </w:rPr>
            </w:pPr>
            <w:r w:rsidRPr="00117E5C">
              <w:rPr>
                <w:rFonts w:ascii="Arial" w:eastAsia="Times New Roman" w:hAnsi="Arial" w:cs="Arial"/>
                <w:b/>
                <w:bCs/>
                <w:sz w:val="20"/>
                <w:szCs w:val="20"/>
              </w:rPr>
              <w:t>Scientific Name</w:t>
            </w:r>
          </w:p>
        </w:tc>
        <w:tc>
          <w:tcPr>
            <w:tcW w:w="847" w:type="dxa"/>
            <w:tcBorders>
              <w:top w:val="single" w:sz="4" w:space="0" w:color="auto"/>
              <w:left w:val="nil"/>
              <w:bottom w:val="single" w:sz="4" w:space="0" w:color="auto"/>
              <w:right w:val="single" w:sz="4" w:space="0" w:color="auto"/>
            </w:tcBorders>
            <w:shd w:val="clear" w:color="auto" w:fill="9BC2E6"/>
            <w:vAlign w:val="bottom"/>
            <w:hideMark/>
          </w:tcPr>
          <w:p w14:paraId="1E8BD9DC" w14:textId="77777777" w:rsidR="00117E5C" w:rsidRPr="00117E5C" w:rsidRDefault="00117E5C" w:rsidP="00117E5C">
            <w:pPr>
              <w:spacing w:after="0" w:line="240" w:lineRule="auto"/>
              <w:jc w:val="center"/>
              <w:rPr>
                <w:rFonts w:ascii="Arial" w:eastAsia="Times New Roman" w:hAnsi="Arial" w:cs="Arial"/>
                <w:b/>
                <w:bCs/>
                <w:sz w:val="20"/>
                <w:szCs w:val="20"/>
              </w:rPr>
            </w:pPr>
            <w:r w:rsidRPr="00117E5C">
              <w:rPr>
                <w:rFonts w:ascii="Arial" w:eastAsia="Times New Roman" w:hAnsi="Arial" w:cs="Arial"/>
                <w:b/>
                <w:bCs/>
                <w:sz w:val="20"/>
                <w:szCs w:val="20"/>
              </w:rPr>
              <w:t xml:space="preserve">PLS </w:t>
            </w:r>
            <w:proofErr w:type="spellStart"/>
            <w:r w:rsidRPr="00117E5C">
              <w:rPr>
                <w:rFonts w:ascii="Arial" w:eastAsia="Times New Roman" w:hAnsi="Arial" w:cs="Arial"/>
                <w:b/>
                <w:bCs/>
                <w:sz w:val="20"/>
                <w:szCs w:val="20"/>
              </w:rPr>
              <w:t>lb</w:t>
            </w:r>
            <w:proofErr w:type="spellEnd"/>
            <w:r w:rsidRPr="00117E5C">
              <w:rPr>
                <w:rFonts w:ascii="Arial" w:eastAsia="Times New Roman" w:hAnsi="Arial" w:cs="Arial"/>
                <w:b/>
                <w:bCs/>
                <w:sz w:val="20"/>
                <w:szCs w:val="20"/>
              </w:rPr>
              <w:t>/ac</w:t>
            </w:r>
          </w:p>
        </w:tc>
        <w:tc>
          <w:tcPr>
            <w:tcW w:w="1006" w:type="dxa"/>
            <w:tcBorders>
              <w:top w:val="single" w:sz="4" w:space="0" w:color="auto"/>
              <w:left w:val="nil"/>
              <w:bottom w:val="single" w:sz="4" w:space="0" w:color="auto"/>
              <w:right w:val="single" w:sz="4" w:space="0" w:color="auto"/>
            </w:tcBorders>
            <w:shd w:val="clear" w:color="auto" w:fill="9BC2E6"/>
            <w:vAlign w:val="bottom"/>
            <w:hideMark/>
          </w:tcPr>
          <w:p w14:paraId="7631A196" w14:textId="77777777" w:rsidR="00117E5C" w:rsidRPr="00117E5C" w:rsidRDefault="00117E5C" w:rsidP="00117E5C">
            <w:pPr>
              <w:spacing w:after="0" w:line="240" w:lineRule="auto"/>
              <w:jc w:val="center"/>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xml:space="preserve">% by PLS </w:t>
            </w:r>
            <w:proofErr w:type="spellStart"/>
            <w:r w:rsidRPr="00117E5C">
              <w:rPr>
                <w:rFonts w:ascii="Arial" w:eastAsia="Times New Roman" w:hAnsi="Arial" w:cs="Arial"/>
                <w:b/>
                <w:bCs/>
                <w:color w:val="000000"/>
                <w:sz w:val="20"/>
                <w:szCs w:val="20"/>
              </w:rPr>
              <w:t>lb</w:t>
            </w:r>
            <w:proofErr w:type="spellEnd"/>
            <w:r w:rsidRPr="00117E5C">
              <w:rPr>
                <w:rFonts w:ascii="Arial" w:eastAsia="Times New Roman" w:hAnsi="Arial" w:cs="Arial"/>
                <w:b/>
                <w:bCs/>
                <w:color w:val="000000"/>
                <w:sz w:val="20"/>
                <w:szCs w:val="20"/>
              </w:rPr>
              <w:t>/ac</w:t>
            </w:r>
          </w:p>
        </w:tc>
        <w:tc>
          <w:tcPr>
            <w:tcW w:w="1106" w:type="dxa"/>
            <w:tcBorders>
              <w:top w:val="single" w:sz="4" w:space="0" w:color="auto"/>
              <w:left w:val="nil"/>
              <w:bottom w:val="single" w:sz="4" w:space="0" w:color="auto"/>
              <w:right w:val="single" w:sz="4" w:space="0" w:color="auto"/>
            </w:tcBorders>
            <w:shd w:val="clear" w:color="auto" w:fill="9BC2E6"/>
            <w:vAlign w:val="bottom"/>
            <w:hideMark/>
          </w:tcPr>
          <w:p w14:paraId="6911016F" w14:textId="77777777" w:rsidR="00117E5C" w:rsidRPr="00117E5C" w:rsidRDefault="00117E5C" w:rsidP="00117E5C">
            <w:pPr>
              <w:spacing w:after="0" w:line="240" w:lineRule="auto"/>
              <w:jc w:val="center"/>
              <w:rPr>
                <w:rFonts w:ascii="Arial" w:eastAsia="Times New Roman" w:hAnsi="Arial" w:cs="Arial"/>
                <w:b/>
                <w:bCs/>
                <w:sz w:val="20"/>
                <w:szCs w:val="20"/>
              </w:rPr>
            </w:pPr>
            <w:r w:rsidRPr="00117E5C">
              <w:rPr>
                <w:rFonts w:ascii="Arial" w:eastAsia="Times New Roman" w:hAnsi="Arial" w:cs="Arial"/>
                <w:b/>
                <w:bCs/>
                <w:sz w:val="20"/>
                <w:szCs w:val="20"/>
              </w:rPr>
              <w:t>Seeds/ft2</w:t>
            </w:r>
          </w:p>
        </w:tc>
        <w:tc>
          <w:tcPr>
            <w:tcW w:w="1106" w:type="dxa"/>
            <w:tcBorders>
              <w:top w:val="single" w:sz="4" w:space="0" w:color="auto"/>
              <w:left w:val="nil"/>
              <w:bottom w:val="single" w:sz="4" w:space="0" w:color="auto"/>
              <w:right w:val="single" w:sz="4" w:space="0" w:color="auto"/>
            </w:tcBorders>
            <w:shd w:val="clear" w:color="auto" w:fill="9BC2E6"/>
            <w:vAlign w:val="bottom"/>
            <w:hideMark/>
          </w:tcPr>
          <w:p w14:paraId="4C70E899" w14:textId="77777777" w:rsidR="00117E5C" w:rsidRPr="00117E5C" w:rsidRDefault="00117E5C" w:rsidP="00117E5C">
            <w:pPr>
              <w:spacing w:after="0" w:line="240" w:lineRule="auto"/>
              <w:jc w:val="center"/>
              <w:rPr>
                <w:rFonts w:ascii="Arial" w:eastAsia="Times New Roman" w:hAnsi="Arial" w:cs="Arial"/>
                <w:b/>
                <w:bCs/>
                <w:sz w:val="20"/>
                <w:szCs w:val="20"/>
              </w:rPr>
            </w:pPr>
            <w:r w:rsidRPr="00117E5C">
              <w:rPr>
                <w:rFonts w:ascii="Arial" w:eastAsia="Times New Roman" w:hAnsi="Arial" w:cs="Arial"/>
                <w:b/>
                <w:bCs/>
                <w:sz w:val="20"/>
                <w:szCs w:val="20"/>
              </w:rPr>
              <w:t>% by Seeds/ft2</w:t>
            </w:r>
          </w:p>
        </w:tc>
      </w:tr>
      <w:tr w:rsidR="00117E5C" w:rsidRPr="00117E5C" w14:paraId="6B55D81E"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FC24654"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andger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B10D331"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Big Bluestem</w:t>
            </w:r>
          </w:p>
        </w:tc>
        <w:tc>
          <w:tcPr>
            <w:tcW w:w="2674" w:type="dxa"/>
            <w:tcBorders>
              <w:top w:val="nil"/>
              <w:left w:val="nil"/>
              <w:bottom w:val="single" w:sz="4" w:space="0" w:color="auto"/>
              <w:right w:val="single" w:sz="4" w:space="0" w:color="auto"/>
            </w:tcBorders>
            <w:shd w:val="clear" w:color="auto" w:fill="A9D08E"/>
            <w:noWrap/>
            <w:vAlign w:val="bottom"/>
            <w:hideMark/>
          </w:tcPr>
          <w:p w14:paraId="6F82CDFF"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Andropogon gerardii</w:t>
            </w:r>
          </w:p>
        </w:tc>
        <w:tc>
          <w:tcPr>
            <w:tcW w:w="847" w:type="dxa"/>
            <w:tcBorders>
              <w:top w:val="nil"/>
              <w:left w:val="nil"/>
              <w:bottom w:val="single" w:sz="4" w:space="0" w:color="auto"/>
              <w:right w:val="single" w:sz="4" w:space="0" w:color="auto"/>
            </w:tcBorders>
            <w:shd w:val="clear" w:color="auto" w:fill="auto"/>
            <w:noWrap/>
            <w:vAlign w:val="bottom"/>
            <w:hideMark/>
          </w:tcPr>
          <w:p w14:paraId="0825AF9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1.09</w:t>
            </w:r>
          </w:p>
        </w:tc>
        <w:tc>
          <w:tcPr>
            <w:tcW w:w="1006" w:type="dxa"/>
            <w:tcBorders>
              <w:top w:val="nil"/>
              <w:left w:val="nil"/>
              <w:bottom w:val="single" w:sz="4" w:space="0" w:color="auto"/>
              <w:right w:val="single" w:sz="4" w:space="0" w:color="auto"/>
            </w:tcBorders>
            <w:shd w:val="clear" w:color="auto" w:fill="auto"/>
            <w:noWrap/>
            <w:vAlign w:val="bottom"/>
            <w:hideMark/>
          </w:tcPr>
          <w:p w14:paraId="28CEFD2B"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3.35%</w:t>
            </w:r>
          </w:p>
        </w:tc>
        <w:tc>
          <w:tcPr>
            <w:tcW w:w="1106" w:type="dxa"/>
            <w:tcBorders>
              <w:top w:val="nil"/>
              <w:left w:val="nil"/>
              <w:bottom w:val="single" w:sz="4" w:space="0" w:color="auto"/>
              <w:right w:val="single" w:sz="4" w:space="0" w:color="auto"/>
            </w:tcBorders>
            <w:shd w:val="clear" w:color="auto" w:fill="auto"/>
            <w:noWrap/>
            <w:vAlign w:val="bottom"/>
            <w:hideMark/>
          </w:tcPr>
          <w:p w14:paraId="27D31A0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4.00</w:t>
            </w:r>
          </w:p>
        </w:tc>
        <w:tc>
          <w:tcPr>
            <w:tcW w:w="1106" w:type="dxa"/>
            <w:tcBorders>
              <w:top w:val="nil"/>
              <w:left w:val="nil"/>
              <w:bottom w:val="single" w:sz="4" w:space="0" w:color="auto"/>
              <w:right w:val="single" w:sz="4" w:space="0" w:color="auto"/>
            </w:tcBorders>
            <w:shd w:val="clear" w:color="auto" w:fill="auto"/>
            <w:noWrap/>
            <w:vAlign w:val="bottom"/>
            <w:hideMark/>
          </w:tcPr>
          <w:p w14:paraId="6899B23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2.91%</w:t>
            </w:r>
          </w:p>
        </w:tc>
      </w:tr>
      <w:tr w:rsidR="00117E5C" w:rsidRPr="00117E5C" w14:paraId="1A69B618"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750DA54"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brocil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3D4A3DA"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Fringed Brome</w:t>
            </w:r>
          </w:p>
        </w:tc>
        <w:tc>
          <w:tcPr>
            <w:tcW w:w="2674" w:type="dxa"/>
            <w:tcBorders>
              <w:top w:val="nil"/>
              <w:left w:val="nil"/>
              <w:bottom w:val="single" w:sz="4" w:space="0" w:color="auto"/>
              <w:right w:val="single" w:sz="4" w:space="0" w:color="auto"/>
            </w:tcBorders>
            <w:shd w:val="clear" w:color="auto" w:fill="A9D08E"/>
            <w:noWrap/>
            <w:vAlign w:val="bottom"/>
            <w:hideMark/>
          </w:tcPr>
          <w:p w14:paraId="1F9ECC25"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Bromus </w:t>
            </w:r>
            <w:proofErr w:type="spellStart"/>
            <w:r w:rsidRPr="00117E5C">
              <w:rPr>
                <w:rFonts w:ascii="Arial" w:eastAsia="Times New Roman" w:hAnsi="Arial" w:cs="Arial"/>
                <w:color w:val="000000"/>
                <w:sz w:val="20"/>
                <w:szCs w:val="20"/>
              </w:rPr>
              <w:t>ciliatus</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2A0A7B2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0.74</w:t>
            </w:r>
          </w:p>
        </w:tc>
        <w:tc>
          <w:tcPr>
            <w:tcW w:w="1006" w:type="dxa"/>
            <w:tcBorders>
              <w:top w:val="nil"/>
              <w:left w:val="nil"/>
              <w:bottom w:val="single" w:sz="4" w:space="0" w:color="auto"/>
              <w:right w:val="single" w:sz="4" w:space="0" w:color="auto"/>
            </w:tcBorders>
            <w:shd w:val="clear" w:color="auto" w:fill="auto"/>
            <w:noWrap/>
            <w:vAlign w:val="bottom"/>
            <w:hideMark/>
          </w:tcPr>
          <w:p w14:paraId="6F22C36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2.28%</w:t>
            </w:r>
          </w:p>
        </w:tc>
        <w:tc>
          <w:tcPr>
            <w:tcW w:w="1106" w:type="dxa"/>
            <w:tcBorders>
              <w:top w:val="nil"/>
              <w:left w:val="nil"/>
              <w:bottom w:val="single" w:sz="4" w:space="0" w:color="auto"/>
              <w:right w:val="single" w:sz="4" w:space="0" w:color="auto"/>
            </w:tcBorders>
            <w:shd w:val="clear" w:color="auto" w:fill="auto"/>
            <w:noWrap/>
            <w:vAlign w:val="bottom"/>
            <w:hideMark/>
          </w:tcPr>
          <w:p w14:paraId="23B04B5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2.99</w:t>
            </w:r>
          </w:p>
        </w:tc>
        <w:tc>
          <w:tcPr>
            <w:tcW w:w="1106" w:type="dxa"/>
            <w:tcBorders>
              <w:top w:val="nil"/>
              <w:left w:val="nil"/>
              <w:bottom w:val="single" w:sz="4" w:space="0" w:color="auto"/>
              <w:right w:val="single" w:sz="4" w:space="0" w:color="auto"/>
            </w:tcBorders>
            <w:shd w:val="clear" w:color="auto" w:fill="auto"/>
            <w:noWrap/>
            <w:vAlign w:val="bottom"/>
            <w:hideMark/>
          </w:tcPr>
          <w:p w14:paraId="3D48517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2.17%</w:t>
            </w:r>
          </w:p>
        </w:tc>
      </w:tr>
      <w:tr w:rsidR="00117E5C" w:rsidRPr="00117E5C" w14:paraId="0379A038"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47B8039"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calcan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0F2EBD0"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Bluejoint Grass</w:t>
            </w:r>
          </w:p>
        </w:tc>
        <w:tc>
          <w:tcPr>
            <w:tcW w:w="2674" w:type="dxa"/>
            <w:tcBorders>
              <w:top w:val="nil"/>
              <w:left w:val="nil"/>
              <w:bottom w:val="single" w:sz="4" w:space="0" w:color="auto"/>
              <w:right w:val="single" w:sz="4" w:space="0" w:color="auto"/>
            </w:tcBorders>
            <w:shd w:val="clear" w:color="auto" w:fill="A9D08E"/>
            <w:noWrap/>
            <w:vAlign w:val="bottom"/>
            <w:hideMark/>
          </w:tcPr>
          <w:p w14:paraId="324D73FD"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Calamagrostis canadensis</w:t>
            </w:r>
          </w:p>
        </w:tc>
        <w:tc>
          <w:tcPr>
            <w:tcW w:w="847" w:type="dxa"/>
            <w:tcBorders>
              <w:top w:val="nil"/>
              <w:left w:val="nil"/>
              <w:bottom w:val="single" w:sz="4" w:space="0" w:color="auto"/>
              <w:right w:val="single" w:sz="4" w:space="0" w:color="auto"/>
            </w:tcBorders>
            <w:shd w:val="clear" w:color="auto" w:fill="auto"/>
            <w:noWrap/>
            <w:vAlign w:val="bottom"/>
            <w:hideMark/>
          </w:tcPr>
          <w:p w14:paraId="60677A4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7CCA55D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794D3DA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4.11</w:t>
            </w:r>
          </w:p>
        </w:tc>
        <w:tc>
          <w:tcPr>
            <w:tcW w:w="1106" w:type="dxa"/>
            <w:tcBorders>
              <w:top w:val="nil"/>
              <w:left w:val="nil"/>
              <w:bottom w:val="single" w:sz="4" w:space="0" w:color="auto"/>
              <w:right w:val="single" w:sz="4" w:space="0" w:color="auto"/>
            </w:tcBorders>
            <w:shd w:val="clear" w:color="auto" w:fill="auto"/>
            <w:noWrap/>
            <w:vAlign w:val="bottom"/>
            <w:hideMark/>
          </w:tcPr>
          <w:p w14:paraId="234404D2"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2.99%</w:t>
            </w:r>
          </w:p>
        </w:tc>
      </w:tr>
      <w:tr w:rsidR="00117E5C" w:rsidRPr="00117E5C" w14:paraId="64AE1BC0"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C043319"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elyvir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8292D1B"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Virginia Wild Rye</w:t>
            </w:r>
          </w:p>
        </w:tc>
        <w:tc>
          <w:tcPr>
            <w:tcW w:w="2674" w:type="dxa"/>
            <w:tcBorders>
              <w:top w:val="nil"/>
              <w:left w:val="nil"/>
              <w:bottom w:val="single" w:sz="4" w:space="0" w:color="auto"/>
              <w:right w:val="single" w:sz="4" w:space="0" w:color="auto"/>
            </w:tcBorders>
            <w:shd w:val="clear" w:color="auto" w:fill="A9D08E"/>
            <w:noWrap/>
            <w:vAlign w:val="bottom"/>
            <w:hideMark/>
          </w:tcPr>
          <w:p w14:paraId="5EB45BB8"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Elymus </w:t>
            </w:r>
            <w:proofErr w:type="spellStart"/>
            <w:r w:rsidRPr="00117E5C">
              <w:rPr>
                <w:rFonts w:ascii="Arial" w:eastAsia="Times New Roman" w:hAnsi="Arial" w:cs="Arial"/>
                <w:color w:val="000000"/>
                <w:sz w:val="20"/>
                <w:szCs w:val="20"/>
              </w:rPr>
              <w:t>virginicus</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482F85D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1.62</w:t>
            </w:r>
          </w:p>
        </w:tc>
        <w:tc>
          <w:tcPr>
            <w:tcW w:w="1006" w:type="dxa"/>
            <w:tcBorders>
              <w:top w:val="nil"/>
              <w:left w:val="nil"/>
              <w:bottom w:val="single" w:sz="4" w:space="0" w:color="auto"/>
              <w:right w:val="single" w:sz="4" w:space="0" w:color="auto"/>
            </w:tcBorders>
            <w:shd w:val="clear" w:color="auto" w:fill="auto"/>
            <w:noWrap/>
            <w:vAlign w:val="bottom"/>
            <w:hideMark/>
          </w:tcPr>
          <w:p w14:paraId="622FA8A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4.98%</w:t>
            </w:r>
          </w:p>
        </w:tc>
        <w:tc>
          <w:tcPr>
            <w:tcW w:w="1106" w:type="dxa"/>
            <w:tcBorders>
              <w:top w:val="nil"/>
              <w:left w:val="nil"/>
              <w:bottom w:val="single" w:sz="4" w:space="0" w:color="auto"/>
              <w:right w:val="single" w:sz="4" w:space="0" w:color="auto"/>
            </w:tcBorders>
            <w:shd w:val="clear" w:color="auto" w:fill="auto"/>
            <w:noWrap/>
            <w:vAlign w:val="bottom"/>
            <w:hideMark/>
          </w:tcPr>
          <w:p w14:paraId="59661D6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2.50</w:t>
            </w:r>
          </w:p>
        </w:tc>
        <w:tc>
          <w:tcPr>
            <w:tcW w:w="1106" w:type="dxa"/>
            <w:tcBorders>
              <w:top w:val="nil"/>
              <w:left w:val="nil"/>
              <w:bottom w:val="single" w:sz="4" w:space="0" w:color="auto"/>
              <w:right w:val="single" w:sz="4" w:space="0" w:color="auto"/>
            </w:tcBorders>
            <w:shd w:val="clear" w:color="auto" w:fill="auto"/>
            <w:noWrap/>
            <w:vAlign w:val="bottom"/>
            <w:hideMark/>
          </w:tcPr>
          <w:p w14:paraId="3D82F99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1.82%</w:t>
            </w:r>
          </w:p>
        </w:tc>
      </w:tr>
      <w:tr w:rsidR="00117E5C" w:rsidRPr="00117E5C" w14:paraId="59EE847E"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66B854C"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glygra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5E56157"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American Manna Grass</w:t>
            </w:r>
          </w:p>
        </w:tc>
        <w:tc>
          <w:tcPr>
            <w:tcW w:w="2674" w:type="dxa"/>
            <w:tcBorders>
              <w:top w:val="nil"/>
              <w:left w:val="nil"/>
              <w:bottom w:val="single" w:sz="4" w:space="0" w:color="auto"/>
              <w:right w:val="single" w:sz="4" w:space="0" w:color="auto"/>
            </w:tcBorders>
            <w:shd w:val="clear" w:color="auto" w:fill="A9D08E"/>
            <w:noWrap/>
            <w:vAlign w:val="bottom"/>
            <w:hideMark/>
          </w:tcPr>
          <w:p w14:paraId="2BD4314E"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Glyceria</w:t>
            </w:r>
            <w:proofErr w:type="spellEnd"/>
            <w:r w:rsidRPr="00117E5C">
              <w:rPr>
                <w:rFonts w:ascii="Arial" w:eastAsia="Times New Roman" w:hAnsi="Arial" w:cs="Arial"/>
                <w:color w:val="000000"/>
                <w:sz w:val="20"/>
                <w:szCs w:val="20"/>
              </w:rPr>
              <w:t xml:space="preserve"> grandis</w:t>
            </w:r>
          </w:p>
        </w:tc>
        <w:tc>
          <w:tcPr>
            <w:tcW w:w="847" w:type="dxa"/>
            <w:tcBorders>
              <w:top w:val="nil"/>
              <w:left w:val="nil"/>
              <w:bottom w:val="single" w:sz="4" w:space="0" w:color="auto"/>
              <w:right w:val="single" w:sz="4" w:space="0" w:color="auto"/>
            </w:tcBorders>
            <w:shd w:val="clear" w:color="auto" w:fill="auto"/>
            <w:noWrap/>
            <w:vAlign w:val="bottom"/>
            <w:hideMark/>
          </w:tcPr>
          <w:p w14:paraId="067449F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364741C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0.25%</w:t>
            </w:r>
          </w:p>
        </w:tc>
        <w:tc>
          <w:tcPr>
            <w:tcW w:w="1106" w:type="dxa"/>
            <w:tcBorders>
              <w:top w:val="nil"/>
              <w:left w:val="nil"/>
              <w:bottom w:val="single" w:sz="4" w:space="0" w:color="auto"/>
              <w:right w:val="single" w:sz="4" w:space="0" w:color="auto"/>
            </w:tcBorders>
            <w:shd w:val="clear" w:color="auto" w:fill="auto"/>
            <w:noWrap/>
            <w:vAlign w:val="bottom"/>
            <w:hideMark/>
          </w:tcPr>
          <w:p w14:paraId="66B36B72"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2.06</w:t>
            </w:r>
          </w:p>
        </w:tc>
        <w:tc>
          <w:tcPr>
            <w:tcW w:w="1106" w:type="dxa"/>
            <w:tcBorders>
              <w:top w:val="nil"/>
              <w:left w:val="nil"/>
              <w:bottom w:val="single" w:sz="4" w:space="0" w:color="auto"/>
              <w:right w:val="single" w:sz="4" w:space="0" w:color="auto"/>
            </w:tcBorders>
            <w:shd w:val="clear" w:color="auto" w:fill="auto"/>
            <w:noWrap/>
            <w:vAlign w:val="bottom"/>
            <w:hideMark/>
          </w:tcPr>
          <w:p w14:paraId="0C2DF3C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1.50%</w:t>
            </w:r>
          </w:p>
        </w:tc>
      </w:tr>
      <w:tr w:rsidR="00117E5C" w:rsidRPr="00117E5C" w14:paraId="09F11CE0"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E5DB622"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glystr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C210074"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Fowl Manna Grass</w:t>
            </w:r>
          </w:p>
        </w:tc>
        <w:tc>
          <w:tcPr>
            <w:tcW w:w="2674" w:type="dxa"/>
            <w:tcBorders>
              <w:top w:val="nil"/>
              <w:left w:val="nil"/>
              <w:bottom w:val="single" w:sz="4" w:space="0" w:color="auto"/>
              <w:right w:val="single" w:sz="4" w:space="0" w:color="auto"/>
            </w:tcBorders>
            <w:shd w:val="clear" w:color="auto" w:fill="A9D08E"/>
            <w:noWrap/>
            <w:vAlign w:val="bottom"/>
            <w:hideMark/>
          </w:tcPr>
          <w:p w14:paraId="791B54A1"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Glyceria</w:t>
            </w:r>
            <w:proofErr w:type="spellEnd"/>
            <w:r w:rsidRPr="00117E5C">
              <w:rPr>
                <w:rFonts w:ascii="Arial" w:eastAsia="Times New Roman" w:hAnsi="Arial" w:cs="Arial"/>
                <w:color w:val="000000"/>
                <w:sz w:val="20"/>
                <w:szCs w:val="20"/>
              </w:rPr>
              <w:t xml:space="preserve"> striata</w:t>
            </w:r>
          </w:p>
        </w:tc>
        <w:tc>
          <w:tcPr>
            <w:tcW w:w="847" w:type="dxa"/>
            <w:tcBorders>
              <w:top w:val="nil"/>
              <w:left w:val="nil"/>
              <w:bottom w:val="single" w:sz="4" w:space="0" w:color="auto"/>
              <w:right w:val="single" w:sz="4" w:space="0" w:color="auto"/>
            </w:tcBorders>
            <w:shd w:val="clear" w:color="auto" w:fill="auto"/>
            <w:noWrap/>
            <w:vAlign w:val="bottom"/>
            <w:hideMark/>
          </w:tcPr>
          <w:p w14:paraId="288A934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0.11</w:t>
            </w:r>
          </w:p>
        </w:tc>
        <w:tc>
          <w:tcPr>
            <w:tcW w:w="1006" w:type="dxa"/>
            <w:tcBorders>
              <w:top w:val="nil"/>
              <w:left w:val="nil"/>
              <w:bottom w:val="single" w:sz="4" w:space="0" w:color="auto"/>
              <w:right w:val="single" w:sz="4" w:space="0" w:color="auto"/>
            </w:tcBorders>
            <w:shd w:val="clear" w:color="auto" w:fill="auto"/>
            <w:noWrap/>
            <w:vAlign w:val="bottom"/>
            <w:hideMark/>
          </w:tcPr>
          <w:p w14:paraId="67420A0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0.34%</w:t>
            </w:r>
          </w:p>
        </w:tc>
        <w:tc>
          <w:tcPr>
            <w:tcW w:w="1106" w:type="dxa"/>
            <w:tcBorders>
              <w:top w:val="nil"/>
              <w:left w:val="nil"/>
              <w:bottom w:val="single" w:sz="4" w:space="0" w:color="auto"/>
              <w:right w:val="single" w:sz="4" w:space="0" w:color="auto"/>
            </w:tcBorders>
            <w:shd w:val="clear" w:color="auto" w:fill="auto"/>
            <w:noWrap/>
            <w:vAlign w:val="bottom"/>
            <w:hideMark/>
          </w:tcPr>
          <w:p w14:paraId="6B88721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3.64</w:t>
            </w:r>
          </w:p>
        </w:tc>
        <w:tc>
          <w:tcPr>
            <w:tcW w:w="1106" w:type="dxa"/>
            <w:tcBorders>
              <w:top w:val="nil"/>
              <w:left w:val="nil"/>
              <w:bottom w:val="single" w:sz="4" w:space="0" w:color="auto"/>
              <w:right w:val="single" w:sz="4" w:space="0" w:color="auto"/>
            </w:tcBorders>
            <w:shd w:val="clear" w:color="auto" w:fill="auto"/>
            <w:noWrap/>
            <w:vAlign w:val="bottom"/>
            <w:hideMark/>
          </w:tcPr>
          <w:p w14:paraId="6C8D75E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2.65%</w:t>
            </w:r>
          </w:p>
        </w:tc>
      </w:tr>
      <w:tr w:rsidR="00117E5C" w:rsidRPr="00117E5C" w14:paraId="16C78431"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1ED7DE4"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panvir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F03565E"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Switchgrass</w:t>
            </w:r>
          </w:p>
        </w:tc>
        <w:tc>
          <w:tcPr>
            <w:tcW w:w="2674" w:type="dxa"/>
            <w:tcBorders>
              <w:top w:val="nil"/>
              <w:left w:val="nil"/>
              <w:bottom w:val="single" w:sz="4" w:space="0" w:color="auto"/>
              <w:right w:val="single" w:sz="4" w:space="0" w:color="auto"/>
            </w:tcBorders>
            <w:shd w:val="clear" w:color="auto" w:fill="A9D08E"/>
            <w:noWrap/>
            <w:vAlign w:val="bottom"/>
            <w:hideMark/>
          </w:tcPr>
          <w:p w14:paraId="0E151305"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Panicum virgatum</w:t>
            </w:r>
          </w:p>
        </w:tc>
        <w:tc>
          <w:tcPr>
            <w:tcW w:w="847" w:type="dxa"/>
            <w:tcBorders>
              <w:top w:val="nil"/>
              <w:left w:val="nil"/>
              <w:bottom w:val="single" w:sz="4" w:space="0" w:color="auto"/>
              <w:right w:val="single" w:sz="4" w:space="0" w:color="auto"/>
            </w:tcBorders>
            <w:shd w:val="clear" w:color="auto" w:fill="auto"/>
            <w:noWrap/>
            <w:vAlign w:val="bottom"/>
            <w:hideMark/>
          </w:tcPr>
          <w:p w14:paraId="59875A2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0.58</w:t>
            </w:r>
          </w:p>
        </w:tc>
        <w:tc>
          <w:tcPr>
            <w:tcW w:w="1006" w:type="dxa"/>
            <w:tcBorders>
              <w:top w:val="nil"/>
              <w:left w:val="nil"/>
              <w:bottom w:val="single" w:sz="4" w:space="0" w:color="auto"/>
              <w:right w:val="single" w:sz="4" w:space="0" w:color="auto"/>
            </w:tcBorders>
            <w:shd w:val="clear" w:color="auto" w:fill="auto"/>
            <w:noWrap/>
            <w:vAlign w:val="bottom"/>
            <w:hideMark/>
          </w:tcPr>
          <w:p w14:paraId="389A012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1.78%</w:t>
            </w:r>
          </w:p>
        </w:tc>
        <w:tc>
          <w:tcPr>
            <w:tcW w:w="1106" w:type="dxa"/>
            <w:tcBorders>
              <w:top w:val="nil"/>
              <w:left w:val="nil"/>
              <w:bottom w:val="single" w:sz="4" w:space="0" w:color="auto"/>
              <w:right w:val="single" w:sz="4" w:space="0" w:color="auto"/>
            </w:tcBorders>
            <w:shd w:val="clear" w:color="auto" w:fill="auto"/>
            <w:noWrap/>
            <w:vAlign w:val="bottom"/>
            <w:hideMark/>
          </w:tcPr>
          <w:p w14:paraId="072BFCF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2.98</w:t>
            </w:r>
          </w:p>
        </w:tc>
        <w:tc>
          <w:tcPr>
            <w:tcW w:w="1106" w:type="dxa"/>
            <w:tcBorders>
              <w:top w:val="nil"/>
              <w:left w:val="nil"/>
              <w:bottom w:val="single" w:sz="4" w:space="0" w:color="auto"/>
              <w:right w:val="single" w:sz="4" w:space="0" w:color="auto"/>
            </w:tcBorders>
            <w:shd w:val="clear" w:color="auto" w:fill="auto"/>
            <w:noWrap/>
            <w:vAlign w:val="bottom"/>
            <w:hideMark/>
          </w:tcPr>
          <w:p w14:paraId="3D94F6A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2.17%</w:t>
            </w:r>
          </w:p>
        </w:tc>
      </w:tr>
      <w:tr w:rsidR="00117E5C" w:rsidRPr="00117E5C" w14:paraId="2129D725"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F271A9F"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poapal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A354943"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Fowl Bluegrass</w:t>
            </w:r>
          </w:p>
        </w:tc>
        <w:tc>
          <w:tcPr>
            <w:tcW w:w="2674" w:type="dxa"/>
            <w:tcBorders>
              <w:top w:val="nil"/>
              <w:left w:val="nil"/>
              <w:bottom w:val="single" w:sz="4" w:space="0" w:color="auto"/>
              <w:right w:val="single" w:sz="4" w:space="0" w:color="auto"/>
            </w:tcBorders>
            <w:shd w:val="clear" w:color="auto" w:fill="A9D08E"/>
            <w:noWrap/>
            <w:vAlign w:val="bottom"/>
            <w:hideMark/>
          </w:tcPr>
          <w:p w14:paraId="094860CA"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Poa palustris</w:t>
            </w:r>
          </w:p>
        </w:tc>
        <w:tc>
          <w:tcPr>
            <w:tcW w:w="847" w:type="dxa"/>
            <w:tcBorders>
              <w:top w:val="nil"/>
              <w:left w:val="nil"/>
              <w:bottom w:val="single" w:sz="4" w:space="0" w:color="auto"/>
              <w:right w:val="single" w:sz="4" w:space="0" w:color="auto"/>
            </w:tcBorders>
            <w:shd w:val="clear" w:color="auto" w:fill="auto"/>
            <w:noWrap/>
            <w:vAlign w:val="bottom"/>
            <w:hideMark/>
          </w:tcPr>
          <w:p w14:paraId="38B5E9D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35D9C43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7E4A22C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4.78</w:t>
            </w:r>
          </w:p>
        </w:tc>
        <w:tc>
          <w:tcPr>
            <w:tcW w:w="1106" w:type="dxa"/>
            <w:tcBorders>
              <w:top w:val="nil"/>
              <w:left w:val="nil"/>
              <w:bottom w:val="single" w:sz="4" w:space="0" w:color="auto"/>
              <w:right w:val="single" w:sz="4" w:space="0" w:color="auto"/>
            </w:tcBorders>
            <w:shd w:val="clear" w:color="auto" w:fill="auto"/>
            <w:noWrap/>
            <w:vAlign w:val="bottom"/>
            <w:hideMark/>
          </w:tcPr>
          <w:p w14:paraId="7D2575E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3.47%</w:t>
            </w:r>
          </w:p>
        </w:tc>
      </w:tr>
      <w:tr w:rsidR="00117E5C" w:rsidRPr="00117E5C" w14:paraId="08C0F990"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D2F7C62"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sornut</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1C3A28F"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Indiangrass</w:t>
            </w:r>
          </w:p>
        </w:tc>
        <w:tc>
          <w:tcPr>
            <w:tcW w:w="2674" w:type="dxa"/>
            <w:tcBorders>
              <w:top w:val="nil"/>
              <w:left w:val="nil"/>
              <w:bottom w:val="single" w:sz="4" w:space="0" w:color="auto"/>
              <w:right w:val="single" w:sz="4" w:space="0" w:color="auto"/>
            </w:tcBorders>
            <w:shd w:val="clear" w:color="auto" w:fill="A9D08E"/>
            <w:noWrap/>
            <w:vAlign w:val="bottom"/>
            <w:hideMark/>
          </w:tcPr>
          <w:p w14:paraId="493FEB17"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Sorghastrum</w:t>
            </w:r>
            <w:proofErr w:type="spellEnd"/>
            <w:r w:rsidRPr="00117E5C">
              <w:rPr>
                <w:rFonts w:ascii="Arial" w:eastAsia="Times New Roman" w:hAnsi="Arial" w:cs="Arial"/>
                <w:color w:val="000000"/>
                <w:sz w:val="20"/>
                <w:szCs w:val="20"/>
              </w:rPr>
              <w:t xml:space="preserve"> nutans</w:t>
            </w:r>
          </w:p>
        </w:tc>
        <w:tc>
          <w:tcPr>
            <w:tcW w:w="847" w:type="dxa"/>
            <w:tcBorders>
              <w:top w:val="nil"/>
              <w:left w:val="nil"/>
              <w:bottom w:val="single" w:sz="4" w:space="0" w:color="auto"/>
              <w:right w:val="single" w:sz="4" w:space="0" w:color="auto"/>
            </w:tcBorders>
            <w:shd w:val="clear" w:color="auto" w:fill="auto"/>
            <w:noWrap/>
            <w:vAlign w:val="bottom"/>
            <w:hideMark/>
          </w:tcPr>
          <w:p w14:paraId="342AB27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0.45</w:t>
            </w:r>
          </w:p>
        </w:tc>
        <w:tc>
          <w:tcPr>
            <w:tcW w:w="1006" w:type="dxa"/>
            <w:tcBorders>
              <w:top w:val="nil"/>
              <w:left w:val="nil"/>
              <w:bottom w:val="single" w:sz="4" w:space="0" w:color="auto"/>
              <w:right w:val="single" w:sz="4" w:space="0" w:color="auto"/>
            </w:tcBorders>
            <w:shd w:val="clear" w:color="auto" w:fill="auto"/>
            <w:noWrap/>
            <w:vAlign w:val="bottom"/>
            <w:hideMark/>
          </w:tcPr>
          <w:p w14:paraId="650D594B"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1.38%</w:t>
            </w:r>
          </w:p>
        </w:tc>
        <w:tc>
          <w:tcPr>
            <w:tcW w:w="1106" w:type="dxa"/>
            <w:tcBorders>
              <w:top w:val="nil"/>
              <w:left w:val="nil"/>
              <w:bottom w:val="single" w:sz="4" w:space="0" w:color="auto"/>
              <w:right w:val="single" w:sz="4" w:space="0" w:color="auto"/>
            </w:tcBorders>
            <w:shd w:val="clear" w:color="auto" w:fill="auto"/>
            <w:noWrap/>
            <w:vAlign w:val="bottom"/>
            <w:hideMark/>
          </w:tcPr>
          <w:p w14:paraId="4C2778D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1.98</w:t>
            </w:r>
          </w:p>
        </w:tc>
        <w:tc>
          <w:tcPr>
            <w:tcW w:w="1106" w:type="dxa"/>
            <w:tcBorders>
              <w:top w:val="nil"/>
              <w:left w:val="nil"/>
              <w:bottom w:val="single" w:sz="4" w:space="0" w:color="auto"/>
              <w:right w:val="single" w:sz="4" w:space="0" w:color="auto"/>
            </w:tcBorders>
            <w:shd w:val="clear" w:color="auto" w:fill="auto"/>
            <w:noWrap/>
            <w:vAlign w:val="bottom"/>
            <w:hideMark/>
          </w:tcPr>
          <w:p w14:paraId="215303A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1.44%</w:t>
            </w:r>
          </w:p>
        </w:tc>
      </w:tr>
      <w:tr w:rsidR="00117E5C" w:rsidRPr="00117E5C" w14:paraId="3BF6DFD0"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E32CA7F"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spapec</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D8F6B64"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Prairie Cord Grass</w:t>
            </w:r>
          </w:p>
        </w:tc>
        <w:tc>
          <w:tcPr>
            <w:tcW w:w="2674" w:type="dxa"/>
            <w:tcBorders>
              <w:top w:val="nil"/>
              <w:left w:val="nil"/>
              <w:bottom w:val="single" w:sz="4" w:space="0" w:color="auto"/>
              <w:right w:val="single" w:sz="4" w:space="0" w:color="auto"/>
            </w:tcBorders>
            <w:shd w:val="clear" w:color="auto" w:fill="A9D08E"/>
            <w:noWrap/>
            <w:vAlign w:val="bottom"/>
            <w:hideMark/>
          </w:tcPr>
          <w:p w14:paraId="72179B8A"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Spartina </w:t>
            </w:r>
            <w:proofErr w:type="spellStart"/>
            <w:r w:rsidRPr="00117E5C">
              <w:rPr>
                <w:rFonts w:ascii="Arial" w:eastAsia="Times New Roman" w:hAnsi="Arial" w:cs="Arial"/>
                <w:color w:val="000000"/>
                <w:sz w:val="20"/>
                <w:szCs w:val="20"/>
              </w:rPr>
              <w:t>pectinata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0EB6F08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0.84</w:t>
            </w:r>
          </w:p>
        </w:tc>
        <w:tc>
          <w:tcPr>
            <w:tcW w:w="1006" w:type="dxa"/>
            <w:tcBorders>
              <w:top w:val="nil"/>
              <w:left w:val="nil"/>
              <w:bottom w:val="single" w:sz="4" w:space="0" w:color="auto"/>
              <w:right w:val="single" w:sz="4" w:space="0" w:color="auto"/>
            </w:tcBorders>
            <w:shd w:val="clear" w:color="auto" w:fill="auto"/>
            <w:noWrap/>
            <w:vAlign w:val="bottom"/>
            <w:hideMark/>
          </w:tcPr>
          <w:p w14:paraId="1B36140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2.58%</w:t>
            </w:r>
          </w:p>
        </w:tc>
        <w:tc>
          <w:tcPr>
            <w:tcW w:w="1106" w:type="dxa"/>
            <w:tcBorders>
              <w:top w:val="nil"/>
              <w:left w:val="nil"/>
              <w:bottom w:val="single" w:sz="4" w:space="0" w:color="auto"/>
              <w:right w:val="single" w:sz="4" w:space="0" w:color="auto"/>
            </w:tcBorders>
            <w:shd w:val="clear" w:color="auto" w:fill="auto"/>
            <w:noWrap/>
            <w:vAlign w:val="bottom"/>
            <w:hideMark/>
          </w:tcPr>
          <w:p w14:paraId="04AB381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2.04</w:t>
            </w:r>
          </w:p>
        </w:tc>
        <w:tc>
          <w:tcPr>
            <w:tcW w:w="1106" w:type="dxa"/>
            <w:tcBorders>
              <w:top w:val="nil"/>
              <w:left w:val="nil"/>
              <w:bottom w:val="single" w:sz="4" w:space="0" w:color="auto"/>
              <w:right w:val="single" w:sz="4" w:space="0" w:color="auto"/>
            </w:tcBorders>
            <w:shd w:val="clear" w:color="auto" w:fill="auto"/>
            <w:noWrap/>
            <w:vAlign w:val="bottom"/>
            <w:hideMark/>
          </w:tcPr>
          <w:p w14:paraId="3793CB9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1.48%</w:t>
            </w:r>
          </w:p>
        </w:tc>
      </w:tr>
      <w:tr w:rsidR="00117E5C" w:rsidRPr="00117E5C" w14:paraId="7DF75327"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9BC2E6"/>
            <w:noWrap/>
            <w:vAlign w:val="bottom"/>
            <w:hideMark/>
          </w:tcPr>
          <w:p w14:paraId="08F4F4A0"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auto" w:fill="9BC2E6"/>
            <w:noWrap/>
            <w:vAlign w:val="bottom"/>
            <w:hideMark/>
          </w:tcPr>
          <w:p w14:paraId="38594B3C"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674" w:type="dxa"/>
            <w:tcBorders>
              <w:top w:val="nil"/>
              <w:left w:val="nil"/>
              <w:bottom w:val="single" w:sz="4" w:space="0" w:color="auto"/>
              <w:right w:val="single" w:sz="4" w:space="0" w:color="auto"/>
            </w:tcBorders>
            <w:shd w:val="clear" w:color="auto" w:fill="9BC2E6"/>
            <w:noWrap/>
            <w:vAlign w:val="bottom"/>
            <w:hideMark/>
          </w:tcPr>
          <w:p w14:paraId="54A7FD9C"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Grasses Subtotal</w:t>
            </w:r>
          </w:p>
        </w:tc>
        <w:tc>
          <w:tcPr>
            <w:tcW w:w="847" w:type="dxa"/>
            <w:tcBorders>
              <w:top w:val="nil"/>
              <w:left w:val="nil"/>
              <w:bottom w:val="single" w:sz="4" w:space="0" w:color="auto"/>
              <w:right w:val="single" w:sz="4" w:space="0" w:color="auto"/>
            </w:tcBorders>
            <w:shd w:val="clear" w:color="auto" w:fill="9BC2E6"/>
            <w:noWrap/>
            <w:vAlign w:val="bottom"/>
            <w:hideMark/>
          </w:tcPr>
          <w:p w14:paraId="4BB92815"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5.65</w:t>
            </w:r>
          </w:p>
        </w:tc>
        <w:tc>
          <w:tcPr>
            <w:tcW w:w="1006" w:type="dxa"/>
            <w:tcBorders>
              <w:top w:val="nil"/>
              <w:left w:val="nil"/>
              <w:bottom w:val="single" w:sz="4" w:space="0" w:color="auto"/>
              <w:right w:val="single" w:sz="4" w:space="0" w:color="auto"/>
            </w:tcBorders>
            <w:shd w:val="clear" w:color="auto" w:fill="9BC2E6"/>
            <w:noWrap/>
            <w:vAlign w:val="bottom"/>
            <w:hideMark/>
          </w:tcPr>
          <w:p w14:paraId="19438260"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17.38%</w:t>
            </w:r>
          </w:p>
        </w:tc>
        <w:tc>
          <w:tcPr>
            <w:tcW w:w="1106" w:type="dxa"/>
            <w:tcBorders>
              <w:top w:val="nil"/>
              <w:left w:val="nil"/>
              <w:bottom w:val="single" w:sz="4" w:space="0" w:color="auto"/>
              <w:right w:val="single" w:sz="4" w:space="0" w:color="auto"/>
            </w:tcBorders>
            <w:shd w:val="clear" w:color="auto" w:fill="9BC2E6"/>
            <w:noWrap/>
            <w:vAlign w:val="bottom"/>
            <w:hideMark/>
          </w:tcPr>
          <w:p w14:paraId="4DED610F"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31.08</w:t>
            </w:r>
          </w:p>
        </w:tc>
        <w:tc>
          <w:tcPr>
            <w:tcW w:w="1106" w:type="dxa"/>
            <w:tcBorders>
              <w:top w:val="nil"/>
              <w:left w:val="nil"/>
              <w:bottom w:val="single" w:sz="4" w:space="0" w:color="auto"/>
              <w:right w:val="single" w:sz="4" w:space="0" w:color="auto"/>
            </w:tcBorders>
            <w:shd w:val="clear" w:color="auto" w:fill="9BC2E6"/>
            <w:noWrap/>
            <w:vAlign w:val="bottom"/>
            <w:hideMark/>
          </w:tcPr>
          <w:p w14:paraId="26B16188"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22.61%</w:t>
            </w:r>
          </w:p>
        </w:tc>
      </w:tr>
      <w:tr w:rsidR="00117E5C" w:rsidRPr="00117E5C" w14:paraId="4280D625"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43DFA94"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carpel</w:t>
            </w:r>
          </w:p>
        </w:tc>
        <w:tc>
          <w:tcPr>
            <w:tcW w:w="2340" w:type="dxa"/>
            <w:tcBorders>
              <w:top w:val="nil"/>
              <w:left w:val="nil"/>
              <w:bottom w:val="single" w:sz="4" w:space="0" w:color="auto"/>
              <w:right w:val="single" w:sz="4" w:space="0" w:color="auto"/>
            </w:tcBorders>
            <w:shd w:val="clear" w:color="auto" w:fill="auto"/>
            <w:noWrap/>
            <w:vAlign w:val="bottom"/>
            <w:hideMark/>
          </w:tcPr>
          <w:p w14:paraId="28C2B989"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Woolly Sedge </w:t>
            </w:r>
          </w:p>
        </w:tc>
        <w:tc>
          <w:tcPr>
            <w:tcW w:w="2674" w:type="dxa"/>
            <w:tcBorders>
              <w:top w:val="nil"/>
              <w:left w:val="nil"/>
              <w:bottom w:val="single" w:sz="4" w:space="0" w:color="auto"/>
              <w:right w:val="single" w:sz="4" w:space="0" w:color="auto"/>
            </w:tcBorders>
            <w:shd w:val="clear" w:color="auto" w:fill="A9D08E"/>
            <w:noWrap/>
            <w:vAlign w:val="bottom"/>
            <w:hideMark/>
          </w:tcPr>
          <w:p w14:paraId="51549855"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Carex</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pellita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3564CD5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77277CD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40ED415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0.41</w:t>
            </w:r>
          </w:p>
        </w:tc>
        <w:tc>
          <w:tcPr>
            <w:tcW w:w="1106" w:type="dxa"/>
            <w:tcBorders>
              <w:top w:val="nil"/>
              <w:left w:val="nil"/>
              <w:bottom w:val="single" w:sz="4" w:space="0" w:color="auto"/>
              <w:right w:val="single" w:sz="4" w:space="0" w:color="auto"/>
            </w:tcBorders>
            <w:shd w:val="clear" w:color="auto" w:fill="auto"/>
            <w:noWrap/>
            <w:vAlign w:val="bottom"/>
            <w:hideMark/>
          </w:tcPr>
          <w:p w14:paraId="68EF619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0.30%</w:t>
            </w:r>
          </w:p>
        </w:tc>
      </w:tr>
      <w:tr w:rsidR="00117E5C" w:rsidRPr="00117E5C" w14:paraId="41893078"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3A42AEC"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carsco</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C0F85A3"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Pointed-broom Sedge</w:t>
            </w:r>
          </w:p>
        </w:tc>
        <w:tc>
          <w:tcPr>
            <w:tcW w:w="2674" w:type="dxa"/>
            <w:tcBorders>
              <w:top w:val="nil"/>
              <w:left w:val="nil"/>
              <w:bottom w:val="single" w:sz="4" w:space="0" w:color="auto"/>
              <w:right w:val="single" w:sz="4" w:space="0" w:color="auto"/>
            </w:tcBorders>
            <w:shd w:val="clear" w:color="auto" w:fill="A9D08E"/>
            <w:noWrap/>
            <w:vAlign w:val="bottom"/>
            <w:hideMark/>
          </w:tcPr>
          <w:p w14:paraId="6A869940"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Carex</w:t>
            </w:r>
            <w:proofErr w:type="spellEnd"/>
            <w:r w:rsidRPr="00117E5C">
              <w:rPr>
                <w:rFonts w:ascii="Arial" w:eastAsia="Times New Roman" w:hAnsi="Arial" w:cs="Arial"/>
                <w:color w:val="000000"/>
                <w:sz w:val="20"/>
                <w:szCs w:val="20"/>
              </w:rPr>
              <w:t xml:space="preserve"> scoparia</w:t>
            </w:r>
          </w:p>
        </w:tc>
        <w:tc>
          <w:tcPr>
            <w:tcW w:w="847" w:type="dxa"/>
            <w:tcBorders>
              <w:top w:val="nil"/>
              <w:left w:val="nil"/>
              <w:bottom w:val="single" w:sz="4" w:space="0" w:color="auto"/>
              <w:right w:val="single" w:sz="4" w:space="0" w:color="auto"/>
            </w:tcBorders>
            <w:shd w:val="clear" w:color="auto" w:fill="auto"/>
            <w:noWrap/>
            <w:vAlign w:val="bottom"/>
            <w:hideMark/>
          </w:tcPr>
          <w:p w14:paraId="48B220B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749CE41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0.25%</w:t>
            </w:r>
          </w:p>
        </w:tc>
        <w:tc>
          <w:tcPr>
            <w:tcW w:w="1106" w:type="dxa"/>
            <w:tcBorders>
              <w:top w:val="nil"/>
              <w:left w:val="nil"/>
              <w:bottom w:val="single" w:sz="4" w:space="0" w:color="auto"/>
              <w:right w:val="single" w:sz="4" w:space="0" w:color="auto"/>
            </w:tcBorders>
            <w:shd w:val="clear" w:color="auto" w:fill="auto"/>
            <w:noWrap/>
            <w:vAlign w:val="bottom"/>
            <w:hideMark/>
          </w:tcPr>
          <w:p w14:paraId="41E8271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2.47</w:t>
            </w:r>
          </w:p>
        </w:tc>
        <w:tc>
          <w:tcPr>
            <w:tcW w:w="1106" w:type="dxa"/>
            <w:tcBorders>
              <w:top w:val="nil"/>
              <w:left w:val="nil"/>
              <w:bottom w:val="single" w:sz="4" w:space="0" w:color="auto"/>
              <w:right w:val="single" w:sz="4" w:space="0" w:color="auto"/>
            </w:tcBorders>
            <w:shd w:val="clear" w:color="auto" w:fill="auto"/>
            <w:noWrap/>
            <w:vAlign w:val="bottom"/>
            <w:hideMark/>
          </w:tcPr>
          <w:p w14:paraId="02318A0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1.80%</w:t>
            </w:r>
          </w:p>
        </w:tc>
      </w:tr>
      <w:tr w:rsidR="00117E5C" w:rsidRPr="00117E5C" w14:paraId="10647E50"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7154416"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carvul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5E1DE54"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Brown Fox Sedge</w:t>
            </w:r>
          </w:p>
        </w:tc>
        <w:tc>
          <w:tcPr>
            <w:tcW w:w="2674" w:type="dxa"/>
            <w:tcBorders>
              <w:top w:val="nil"/>
              <w:left w:val="nil"/>
              <w:bottom w:val="single" w:sz="4" w:space="0" w:color="auto"/>
              <w:right w:val="single" w:sz="4" w:space="0" w:color="auto"/>
            </w:tcBorders>
            <w:shd w:val="clear" w:color="auto" w:fill="A9D08E"/>
            <w:noWrap/>
            <w:vAlign w:val="bottom"/>
            <w:hideMark/>
          </w:tcPr>
          <w:p w14:paraId="151B0A4B"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Carex</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vulpinoidea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4966A78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0.16</w:t>
            </w:r>
          </w:p>
        </w:tc>
        <w:tc>
          <w:tcPr>
            <w:tcW w:w="1006" w:type="dxa"/>
            <w:tcBorders>
              <w:top w:val="nil"/>
              <w:left w:val="nil"/>
              <w:bottom w:val="single" w:sz="4" w:space="0" w:color="auto"/>
              <w:right w:val="single" w:sz="4" w:space="0" w:color="auto"/>
            </w:tcBorders>
            <w:shd w:val="clear" w:color="auto" w:fill="auto"/>
            <w:noWrap/>
            <w:vAlign w:val="bottom"/>
            <w:hideMark/>
          </w:tcPr>
          <w:p w14:paraId="0236B0E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0.49%</w:t>
            </w:r>
          </w:p>
        </w:tc>
        <w:tc>
          <w:tcPr>
            <w:tcW w:w="1106" w:type="dxa"/>
            <w:tcBorders>
              <w:top w:val="nil"/>
              <w:left w:val="nil"/>
              <w:bottom w:val="single" w:sz="4" w:space="0" w:color="auto"/>
              <w:right w:val="single" w:sz="4" w:space="0" w:color="auto"/>
            </w:tcBorders>
            <w:shd w:val="clear" w:color="auto" w:fill="auto"/>
            <w:noWrap/>
            <w:vAlign w:val="bottom"/>
            <w:hideMark/>
          </w:tcPr>
          <w:p w14:paraId="072E52B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5.88</w:t>
            </w:r>
          </w:p>
        </w:tc>
        <w:tc>
          <w:tcPr>
            <w:tcW w:w="1106" w:type="dxa"/>
            <w:tcBorders>
              <w:top w:val="nil"/>
              <w:left w:val="nil"/>
              <w:bottom w:val="single" w:sz="4" w:space="0" w:color="auto"/>
              <w:right w:val="single" w:sz="4" w:space="0" w:color="auto"/>
            </w:tcBorders>
            <w:shd w:val="clear" w:color="auto" w:fill="auto"/>
            <w:noWrap/>
            <w:vAlign w:val="bottom"/>
            <w:hideMark/>
          </w:tcPr>
          <w:p w14:paraId="1728B99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4.28%</w:t>
            </w:r>
          </w:p>
        </w:tc>
      </w:tr>
      <w:tr w:rsidR="00117E5C" w:rsidRPr="00117E5C" w14:paraId="6049A3ED"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A4E6A95"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jundud</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D5BE26F"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Dudley's Rush</w:t>
            </w:r>
          </w:p>
        </w:tc>
        <w:tc>
          <w:tcPr>
            <w:tcW w:w="2674" w:type="dxa"/>
            <w:tcBorders>
              <w:top w:val="nil"/>
              <w:left w:val="nil"/>
              <w:bottom w:val="single" w:sz="4" w:space="0" w:color="auto"/>
              <w:right w:val="single" w:sz="4" w:space="0" w:color="auto"/>
            </w:tcBorders>
            <w:shd w:val="clear" w:color="auto" w:fill="A9D08E"/>
            <w:noWrap/>
            <w:vAlign w:val="bottom"/>
            <w:hideMark/>
          </w:tcPr>
          <w:p w14:paraId="390A87C7"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Juncus </w:t>
            </w:r>
            <w:proofErr w:type="spellStart"/>
            <w:r w:rsidRPr="00117E5C">
              <w:rPr>
                <w:rFonts w:ascii="Arial" w:eastAsia="Times New Roman" w:hAnsi="Arial" w:cs="Arial"/>
                <w:color w:val="000000"/>
                <w:sz w:val="20"/>
                <w:szCs w:val="20"/>
              </w:rPr>
              <w:t>dudleyi</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6407B3C2"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16880AD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7C14D37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11.75</w:t>
            </w:r>
          </w:p>
        </w:tc>
        <w:tc>
          <w:tcPr>
            <w:tcW w:w="1106" w:type="dxa"/>
            <w:tcBorders>
              <w:top w:val="nil"/>
              <w:left w:val="nil"/>
              <w:bottom w:val="single" w:sz="4" w:space="0" w:color="auto"/>
              <w:right w:val="single" w:sz="4" w:space="0" w:color="auto"/>
            </w:tcBorders>
            <w:shd w:val="clear" w:color="auto" w:fill="auto"/>
            <w:noWrap/>
            <w:vAlign w:val="bottom"/>
            <w:hideMark/>
          </w:tcPr>
          <w:p w14:paraId="4602462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8.55%</w:t>
            </w:r>
          </w:p>
        </w:tc>
      </w:tr>
      <w:tr w:rsidR="00117E5C" w:rsidRPr="00117E5C" w14:paraId="4D6E147A"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4229491"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sciatr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DAA2D82"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Dark Green Bulrush</w:t>
            </w:r>
          </w:p>
        </w:tc>
        <w:tc>
          <w:tcPr>
            <w:tcW w:w="2674" w:type="dxa"/>
            <w:tcBorders>
              <w:top w:val="nil"/>
              <w:left w:val="nil"/>
              <w:bottom w:val="single" w:sz="4" w:space="0" w:color="auto"/>
              <w:right w:val="single" w:sz="4" w:space="0" w:color="auto"/>
            </w:tcBorders>
            <w:shd w:val="clear" w:color="auto" w:fill="A9D08E"/>
            <w:noWrap/>
            <w:vAlign w:val="bottom"/>
            <w:hideMark/>
          </w:tcPr>
          <w:p w14:paraId="44A09BDC"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Scirpus</w:t>
            </w:r>
            <w:proofErr w:type="spellEnd"/>
            <w:r w:rsidRPr="00117E5C">
              <w:rPr>
                <w:rFonts w:ascii="Arial" w:eastAsia="Times New Roman" w:hAnsi="Arial" w:cs="Arial"/>
                <w:color w:val="000000"/>
                <w:sz w:val="20"/>
                <w:szCs w:val="20"/>
              </w:rPr>
              <w:t xml:space="preserve"> atrovirens</w:t>
            </w:r>
          </w:p>
        </w:tc>
        <w:tc>
          <w:tcPr>
            <w:tcW w:w="847" w:type="dxa"/>
            <w:tcBorders>
              <w:top w:val="nil"/>
              <w:left w:val="nil"/>
              <w:bottom w:val="single" w:sz="4" w:space="0" w:color="auto"/>
              <w:right w:val="single" w:sz="4" w:space="0" w:color="auto"/>
            </w:tcBorders>
            <w:shd w:val="clear" w:color="auto" w:fill="auto"/>
            <w:noWrap/>
            <w:vAlign w:val="bottom"/>
            <w:hideMark/>
          </w:tcPr>
          <w:p w14:paraId="6088134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5F5841C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0.28%</w:t>
            </w:r>
          </w:p>
        </w:tc>
        <w:tc>
          <w:tcPr>
            <w:tcW w:w="1106" w:type="dxa"/>
            <w:tcBorders>
              <w:top w:val="nil"/>
              <w:left w:val="nil"/>
              <w:bottom w:val="single" w:sz="4" w:space="0" w:color="auto"/>
              <w:right w:val="single" w:sz="4" w:space="0" w:color="auto"/>
            </w:tcBorders>
            <w:shd w:val="clear" w:color="auto" w:fill="auto"/>
            <w:noWrap/>
            <w:vAlign w:val="bottom"/>
            <w:hideMark/>
          </w:tcPr>
          <w:p w14:paraId="57E0C8A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15.21</w:t>
            </w:r>
          </w:p>
        </w:tc>
        <w:tc>
          <w:tcPr>
            <w:tcW w:w="1106" w:type="dxa"/>
            <w:tcBorders>
              <w:top w:val="nil"/>
              <w:left w:val="nil"/>
              <w:bottom w:val="single" w:sz="4" w:space="0" w:color="auto"/>
              <w:right w:val="single" w:sz="4" w:space="0" w:color="auto"/>
            </w:tcBorders>
            <w:shd w:val="clear" w:color="auto" w:fill="auto"/>
            <w:noWrap/>
            <w:vAlign w:val="bottom"/>
            <w:hideMark/>
          </w:tcPr>
          <w:p w14:paraId="657ED2E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11.06%</w:t>
            </w:r>
          </w:p>
        </w:tc>
      </w:tr>
      <w:tr w:rsidR="00117E5C" w:rsidRPr="00117E5C" w14:paraId="269E503D"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3147260"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scicyp</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2748F7D"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Woolgrass</w:t>
            </w:r>
            <w:proofErr w:type="spellEnd"/>
          </w:p>
        </w:tc>
        <w:tc>
          <w:tcPr>
            <w:tcW w:w="2674" w:type="dxa"/>
            <w:tcBorders>
              <w:top w:val="nil"/>
              <w:left w:val="nil"/>
              <w:bottom w:val="single" w:sz="4" w:space="0" w:color="auto"/>
              <w:right w:val="single" w:sz="4" w:space="0" w:color="auto"/>
            </w:tcBorders>
            <w:shd w:val="clear" w:color="auto" w:fill="A9D08E"/>
            <w:noWrap/>
            <w:vAlign w:val="bottom"/>
            <w:hideMark/>
          </w:tcPr>
          <w:p w14:paraId="1CB1743F"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Scirpus</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cyperinus</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5EC5537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531F5651"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743F3EB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12.49</w:t>
            </w:r>
          </w:p>
        </w:tc>
        <w:tc>
          <w:tcPr>
            <w:tcW w:w="1106" w:type="dxa"/>
            <w:tcBorders>
              <w:top w:val="nil"/>
              <w:left w:val="nil"/>
              <w:bottom w:val="single" w:sz="4" w:space="0" w:color="auto"/>
              <w:right w:val="single" w:sz="4" w:space="0" w:color="auto"/>
            </w:tcBorders>
            <w:shd w:val="clear" w:color="auto" w:fill="auto"/>
            <w:noWrap/>
            <w:vAlign w:val="bottom"/>
            <w:hideMark/>
          </w:tcPr>
          <w:p w14:paraId="3955AB6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9.08%</w:t>
            </w:r>
          </w:p>
        </w:tc>
      </w:tr>
      <w:tr w:rsidR="00117E5C" w:rsidRPr="00117E5C" w14:paraId="5900DE1A"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9BC2E6"/>
            <w:noWrap/>
            <w:vAlign w:val="bottom"/>
            <w:hideMark/>
          </w:tcPr>
          <w:p w14:paraId="2278ED42"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auto" w:fill="9BC2E6"/>
            <w:noWrap/>
            <w:vAlign w:val="bottom"/>
            <w:hideMark/>
          </w:tcPr>
          <w:p w14:paraId="1432C031"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674" w:type="dxa"/>
            <w:tcBorders>
              <w:top w:val="nil"/>
              <w:left w:val="nil"/>
              <w:bottom w:val="single" w:sz="4" w:space="0" w:color="auto"/>
              <w:right w:val="single" w:sz="4" w:space="0" w:color="auto"/>
            </w:tcBorders>
            <w:shd w:val="clear" w:color="auto" w:fill="9BC2E6"/>
            <w:noWrap/>
            <w:vAlign w:val="bottom"/>
            <w:hideMark/>
          </w:tcPr>
          <w:p w14:paraId="7A03C8A7"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Sedges &amp; Rushes Subtotal</w:t>
            </w:r>
          </w:p>
        </w:tc>
        <w:tc>
          <w:tcPr>
            <w:tcW w:w="847" w:type="dxa"/>
            <w:tcBorders>
              <w:top w:val="nil"/>
              <w:left w:val="nil"/>
              <w:bottom w:val="single" w:sz="4" w:space="0" w:color="auto"/>
              <w:right w:val="single" w:sz="4" w:space="0" w:color="auto"/>
            </w:tcBorders>
            <w:shd w:val="clear" w:color="auto" w:fill="9BC2E6"/>
            <w:noWrap/>
            <w:vAlign w:val="bottom"/>
            <w:hideMark/>
          </w:tcPr>
          <w:p w14:paraId="7E3598FD"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0.40</w:t>
            </w:r>
          </w:p>
        </w:tc>
        <w:tc>
          <w:tcPr>
            <w:tcW w:w="1006" w:type="dxa"/>
            <w:tcBorders>
              <w:top w:val="nil"/>
              <w:left w:val="nil"/>
              <w:bottom w:val="single" w:sz="4" w:space="0" w:color="auto"/>
              <w:right w:val="single" w:sz="4" w:space="0" w:color="auto"/>
            </w:tcBorders>
            <w:shd w:val="clear" w:color="auto" w:fill="9BC2E6"/>
            <w:noWrap/>
            <w:vAlign w:val="bottom"/>
            <w:hideMark/>
          </w:tcPr>
          <w:p w14:paraId="693B1885"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1.23%</w:t>
            </w:r>
          </w:p>
        </w:tc>
        <w:tc>
          <w:tcPr>
            <w:tcW w:w="1106" w:type="dxa"/>
            <w:tcBorders>
              <w:top w:val="nil"/>
              <w:left w:val="nil"/>
              <w:bottom w:val="single" w:sz="4" w:space="0" w:color="auto"/>
              <w:right w:val="single" w:sz="4" w:space="0" w:color="auto"/>
            </w:tcBorders>
            <w:shd w:val="clear" w:color="auto" w:fill="9BC2E6"/>
            <w:noWrap/>
            <w:vAlign w:val="bottom"/>
            <w:hideMark/>
          </w:tcPr>
          <w:p w14:paraId="1B2894D7"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48.21</w:t>
            </w:r>
          </w:p>
        </w:tc>
        <w:tc>
          <w:tcPr>
            <w:tcW w:w="1106" w:type="dxa"/>
            <w:tcBorders>
              <w:top w:val="nil"/>
              <w:left w:val="nil"/>
              <w:bottom w:val="single" w:sz="4" w:space="0" w:color="auto"/>
              <w:right w:val="single" w:sz="4" w:space="0" w:color="auto"/>
            </w:tcBorders>
            <w:shd w:val="clear" w:color="auto" w:fill="9BC2E6"/>
            <w:noWrap/>
            <w:vAlign w:val="bottom"/>
            <w:hideMark/>
          </w:tcPr>
          <w:p w14:paraId="7EE2AC81"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35.07%</w:t>
            </w:r>
          </w:p>
        </w:tc>
      </w:tr>
      <w:tr w:rsidR="00117E5C" w:rsidRPr="00117E5C" w14:paraId="36AA1644"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155746C"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achmil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6601912"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Common Yarrow</w:t>
            </w:r>
          </w:p>
        </w:tc>
        <w:tc>
          <w:tcPr>
            <w:tcW w:w="2674" w:type="dxa"/>
            <w:tcBorders>
              <w:top w:val="nil"/>
              <w:left w:val="nil"/>
              <w:bottom w:val="single" w:sz="4" w:space="0" w:color="auto"/>
              <w:right w:val="single" w:sz="4" w:space="0" w:color="auto"/>
            </w:tcBorders>
            <w:shd w:val="clear" w:color="auto" w:fill="A9D08E"/>
            <w:noWrap/>
            <w:vAlign w:val="bottom"/>
            <w:hideMark/>
          </w:tcPr>
          <w:p w14:paraId="7FAE861A"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Achillea millefolium</w:t>
            </w:r>
          </w:p>
        </w:tc>
        <w:tc>
          <w:tcPr>
            <w:tcW w:w="847" w:type="dxa"/>
            <w:tcBorders>
              <w:top w:val="nil"/>
              <w:left w:val="nil"/>
              <w:bottom w:val="single" w:sz="4" w:space="0" w:color="auto"/>
              <w:right w:val="single" w:sz="4" w:space="0" w:color="auto"/>
            </w:tcBorders>
            <w:shd w:val="clear" w:color="auto" w:fill="auto"/>
            <w:noWrap/>
            <w:vAlign w:val="bottom"/>
            <w:hideMark/>
          </w:tcPr>
          <w:p w14:paraId="655B86F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03564EF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2120E06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0.65</w:t>
            </w:r>
          </w:p>
        </w:tc>
        <w:tc>
          <w:tcPr>
            <w:tcW w:w="1106" w:type="dxa"/>
            <w:tcBorders>
              <w:top w:val="nil"/>
              <w:left w:val="nil"/>
              <w:bottom w:val="single" w:sz="4" w:space="0" w:color="auto"/>
              <w:right w:val="single" w:sz="4" w:space="0" w:color="auto"/>
            </w:tcBorders>
            <w:shd w:val="clear" w:color="auto" w:fill="auto"/>
            <w:noWrap/>
            <w:vAlign w:val="bottom"/>
            <w:hideMark/>
          </w:tcPr>
          <w:p w14:paraId="054EAF5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0.48%</w:t>
            </w:r>
          </w:p>
        </w:tc>
      </w:tr>
      <w:tr w:rsidR="00117E5C" w:rsidRPr="00117E5C" w14:paraId="443720E3"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625113C"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anecan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712FF2B"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Canada Anemone</w:t>
            </w:r>
          </w:p>
        </w:tc>
        <w:tc>
          <w:tcPr>
            <w:tcW w:w="2674" w:type="dxa"/>
            <w:tcBorders>
              <w:top w:val="nil"/>
              <w:left w:val="nil"/>
              <w:bottom w:val="single" w:sz="4" w:space="0" w:color="auto"/>
              <w:right w:val="single" w:sz="4" w:space="0" w:color="auto"/>
            </w:tcBorders>
            <w:shd w:val="clear" w:color="auto" w:fill="A9D08E"/>
            <w:noWrap/>
            <w:vAlign w:val="bottom"/>
            <w:hideMark/>
          </w:tcPr>
          <w:p w14:paraId="3ED3DC54"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Anemone canadensis</w:t>
            </w:r>
          </w:p>
        </w:tc>
        <w:tc>
          <w:tcPr>
            <w:tcW w:w="847" w:type="dxa"/>
            <w:tcBorders>
              <w:top w:val="nil"/>
              <w:left w:val="nil"/>
              <w:bottom w:val="single" w:sz="4" w:space="0" w:color="auto"/>
              <w:right w:val="single" w:sz="4" w:space="0" w:color="auto"/>
            </w:tcBorders>
            <w:shd w:val="clear" w:color="auto" w:fill="auto"/>
            <w:noWrap/>
            <w:vAlign w:val="bottom"/>
            <w:hideMark/>
          </w:tcPr>
          <w:p w14:paraId="60B855D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1AC1CBF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17BB42D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05FFDFB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0.04%</w:t>
            </w:r>
          </w:p>
        </w:tc>
      </w:tr>
      <w:tr w:rsidR="00117E5C" w:rsidRPr="00117E5C" w14:paraId="59909959"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1F58C65"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ascinc</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417AFB3"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Swamp Milkweed</w:t>
            </w:r>
          </w:p>
        </w:tc>
        <w:tc>
          <w:tcPr>
            <w:tcW w:w="2674" w:type="dxa"/>
            <w:tcBorders>
              <w:top w:val="nil"/>
              <w:left w:val="nil"/>
              <w:bottom w:val="single" w:sz="4" w:space="0" w:color="auto"/>
              <w:right w:val="single" w:sz="4" w:space="0" w:color="auto"/>
            </w:tcBorders>
            <w:shd w:val="clear" w:color="auto" w:fill="A9D08E"/>
            <w:noWrap/>
            <w:vAlign w:val="bottom"/>
            <w:hideMark/>
          </w:tcPr>
          <w:p w14:paraId="6BBC118F"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Asclepias incarnata</w:t>
            </w:r>
          </w:p>
        </w:tc>
        <w:tc>
          <w:tcPr>
            <w:tcW w:w="847" w:type="dxa"/>
            <w:tcBorders>
              <w:top w:val="nil"/>
              <w:left w:val="nil"/>
              <w:bottom w:val="single" w:sz="4" w:space="0" w:color="auto"/>
              <w:right w:val="single" w:sz="4" w:space="0" w:color="auto"/>
            </w:tcBorders>
            <w:shd w:val="clear" w:color="auto" w:fill="auto"/>
            <w:noWrap/>
            <w:vAlign w:val="bottom"/>
            <w:hideMark/>
          </w:tcPr>
          <w:p w14:paraId="28FA893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0.17</w:t>
            </w:r>
          </w:p>
        </w:tc>
        <w:tc>
          <w:tcPr>
            <w:tcW w:w="1006" w:type="dxa"/>
            <w:tcBorders>
              <w:top w:val="nil"/>
              <w:left w:val="nil"/>
              <w:bottom w:val="single" w:sz="4" w:space="0" w:color="auto"/>
              <w:right w:val="single" w:sz="4" w:space="0" w:color="auto"/>
            </w:tcBorders>
            <w:shd w:val="clear" w:color="auto" w:fill="auto"/>
            <w:noWrap/>
            <w:vAlign w:val="bottom"/>
            <w:hideMark/>
          </w:tcPr>
          <w:p w14:paraId="2E6FF7C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0.52%</w:t>
            </w:r>
          </w:p>
        </w:tc>
        <w:tc>
          <w:tcPr>
            <w:tcW w:w="1106" w:type="dxa"/>
            <w:tcBorders>
              <w:top w:val="nil"/>
              <w:left w:val="nil"/>
              <w:bottom w:val="single" w:sz="4" w:space="0" w:color="auto"/>
              <w:right w:val="single" w:sz="4" w:space="0" w:color="auto"/>
            </w:tcBorders>
            <w:shd w:val="clear" w:color="auto" w:fill="auto"/>
            <w:noWrap/>
            <w:vAlign w:val="bottom"/>
            <w:hideMark/>
          </w:tcPr>
          <w:p w14:paraId="18804DA1"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0.30</w:t>
            </w:r>
          </w:p>
        </w:tc>
        <w:tc>
          <w:tcPr>
            <w:tcW w:w="1106" w:type="dxa"/>
            <w:tcBorders>
              <w:top w:val="nil"/>
              <w:left w:val="nil"/>
              <w:bottom w:val="single" w:sz="4" w:space="0" w:color="auto"/>
              <w:right w:val="single" w:sz="4" w:space="0" w:color="auto"/>
            </w:tcBorders>
            <w:shd w:val="clear" w:color="auto" w:fill="auto"/>
            <w:noWrap/>
            <w:vAlign w:val="bottom"/>
            <w:hideMark/>
          </w:tcPr>
          <w:p w14:paraId="0D2EDAE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0.22%</w:t>
            </w:r>
          </w:p>
        </w:tc>
      </w:tr>
      <w:tr w:rsidR="00117E5C" w:rsidRPr="00117E5C" w14:paraId="7C3AA1C7"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B57C579"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descan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13F7A24"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Showy Tick Trefoil</w:t>
            </w:r>
          </w:p>
        </w:tc>
        <w:tc>
          <w:tcPr>
            <w:tcW w:w="2674" w:type="dxa"/>
            <w:tcBorders>
              <w:top w:val="nil"/>
              <w:left w:val="nil"/>
              <w:bottom w:val="single" w:sz="4" w:space="0" w:color="auto"/>
              <w:right w:val="single" w:sz="4" w:space="0" w:color="auto"/>
            </w:tcBorders>
            <w:shd w:val="clear" w:color="auto" w:fill="A9D08E"/>
            <w:noWrap/>
            <w:vAlign w:val="bottom"/>
            <w:hideMark/>
          </w:tcPr>
          <w:p w14:paraId="4B3D7FFC"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Desmodium</w:t>
            </w:r>
            <w:proofErr w:type="spellEnd"/>
            <w:r w:rsidRPr="00117E5C">
              <w:rPr>
                <w:rFonts w:ascii="Arial" w:eastAsia="Times New Roman" w:hAnsi="Arial" w:cs="Arial"/>
                <w:color w:val="000000"/>
                <w:sz w:val="20"/>
                <w:szCs w:val="20"/>
              </w:rPr>
              <w:t xml:space="preserve"> canadense</w:t>
            </w:r>
          </w:p>
        </w:tc>
        <w:tc>
          <w:tcPr>
            <w:tcW w:w="847" w:type="dxa"/>
            <w:tcBorders>
              <w:top w:val="nil"/>
              <w:left w:val="nil"/>
              <w:bottom w:val="single" w:sz="4" w:space="0" w:color="auto"/>
              <w:right w:val="single" w:sz="4" w:space="0" w:color="auto"/>
            </w:tcBorders>
            <w:shd w:val="clear" w:color="auto" w:fill="auto"/>
            <w:noWrap/>
            <w:vAlign w:val="bottom"/>
            <w:hideMark/>
          </w:tcPr>
          <w:p w14:paraId="1163B64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3954591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73EADA5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0.20</w:t>
            </w:r>
          </w:p>
        </w:tc>
        <w:tc>
          <w:tcPr>
            <w:tcW w:w="1106" w:type="dxa"/>
            <w:tcBorders>
              <w:top w:val="nil"/>
              <w:left w:val="nil"/>
              <w:bottom w:val="single" w:sz="4" w:space="0" w:color="auto"/>
              <w:right w:val="single" w:sz="4" w:space="0" w:color="auto"/>
            </w:tcBorders>
            <w:shd w:val="clear" w:color="auto" w:fill="auto"/>
            <w:noWrap/>
            <w:vAlign w:val="bottom"/>
            <w:hideMark/>
          </w:tcPr>
          <w:p w14:paraId="13C80A2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0.15%</w:t>
            </w:r>
          </w:p>
        </w:tc>
      </w:tr>
      <w:tr w:rsidR="00117E5C" w:rsidRPr="00117E5C" w14:paraId="495F4EBC"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05D5C28"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doeumb</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8A556F4"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Flat-topped Aster</w:t>
            </w:r>
          </w:p>
        </w:tc>
        <w:tc>
          <w:tcPr>
            <w:tcW w:w="2674" w:type="dxa"/>
            <w:tcBorders>
              <w:top w:val="nil"/>
              <w:left w:val="nil"/>
              <w:bottom w:val="single" w:sz="4" w:space="0" w:color="auto"/>
              <w:right w:val="single" w:sz="4" w:space="0" w:color="auto"/>
            </w:tcBorders>
            <w:shd w:val="clear" w:color="auto" w:fill="A9D08E"/>
            <w:noWrap/>
            <w:vAlign w:val="bottom"/>
            <w:hideMark/>
          </w:tcPr>
          <w:p w14:paraId="0A05A230"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Doellingeria</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umbellata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152BD33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4D52E5A2"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00404CF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0.49</w:t>
            </w:r>
          </w:p>
        </w:tc>
        <w:tc>
          <w:tcPr>
            <w:tcW w:w="1106" w:type="dxa"/>
            <w:tcBorders>
              <w:top w:val="nil"/>
              <w:left w:val="nil"/>
              <w:bottom w:val="single" w:sz="4" w:space="0" w:color="auto"/>
              <w:right w:val="single" w:sz="4" w:space="0" w:color="auto"/>
            </w:tcBorders>
            <w:shd w:val="clear" w:color="auto" w:fill="auto"/>
            <w:noWrap/>
            <w:vAlign w:val="bottom"/>
            <w:hideMark/>
          </w:tcPr>
          <w:p w14:paraId="3DD5AD1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0.36%</w:t>
            </w:r>
          </w:p>
        </w:tc>
      </w:tr>
      <w:tr w:rsidR="00117E5C" w:rsidRPr="00117E5C" w14:paraId="32C6995C"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85C6DAB"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lastRenderedPageBreak/>
              <w:t>eupper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CE81E20"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Boneset</w:t>
            </w:r>
          </w:p>
        </w:tc>
        <w:tc>
          <w:tcPr>
            <w:tcW w:w="2674" w:type="dxa"/>
            <w:tcBorders>
              <w:top w:val="nil"/>
              <w:left w:val="nil"/>
              <w:bottom w:val="single" w:sz="4" w:space="0" w:color="auto"/>
              <w:right w:val="single" w:sz="4" w:space="0" w:color="auto"/>
            </w:tcBorders>
            <w:shd w:val="clear" w:color="auto" w:fill="A9D08E"/>
            <w:noWrap/>
            <w:vAlign w:val="bottom"/>
            <w:hideMark/>
          </w:tcPr>
          <w:p w14:paraId="2FD885C5"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Eupatorium perfoliatum</w:t>
            </w:r>
          </w:p>
        </w:tc>
        <w:tc>
          <w:tcPr>
            <w:tcW w:w="847" w:type="dxa"/>
            <w:tcBorders>
              <w:top w:val="nil"/>
              <w:left w:val="nil"/>
              <w:bottom w:val="single" w:sz="4" w:space="0" w:color="auto"/>
              <w:right w:val="single" w:sz="4" w:space="0" w:color="auto"/>
            </w:tcBorders>
            <w:shd w:val="clear" w:color="auto" w:fill="auto"/>
            <w:noWrap/>
            <w:vAlign w:val="bottom"/>
            <w:hideMark/>
          </w:tcPr>
          <w:p w14:paraId="2090AFB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69B2789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7ECA1D8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1.76</w:t>
            </w:r>
          </w:p>
        </w:tc>
        <w:tc>
          <w:tcPr>
            <w:tcW w:w="1106" w:type="dxa"/>
            <w:tcBorders>
              <w:top w:val="nil"/>
              <w:left w:val="nil"/>
              <w:bottom w:val="single" w:sz="4" w:space="0" w:color="auto"/>
              <w:right w:val="single" w:sz="4" w:space="0" w:color="auto"/>
            </w:tcBorders>
            <w:shd w:val="clear" w:color="auto" w:fill="auto"/>
            <w:noWrap/>
            <w:vAlign w:val="bottom"/>
            <w:hideMark/>
          </w:tcPr>
          <w:p w14:paraId="2ADB1BC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1.28%</w:t>
            </w:r>
          </w:p>
        </w:tc>
      </w:tr>
      <w:tr w:rsidR="00117E5C" w:rsidRPr="00117E5C" w14:paraId="7328E883"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7F62B01"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eutgra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9DC6AE8"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Grass-leaved Goldenrod</w:t>
            </w:r>
          </w:p>
        </w:tc>
        <w:tc>
          <w:tcPr>
            <w:tcW w:w="2674" w:type="dxa"/>
            <w:tcBorders>
              <w:top w:val="nil"/>
              <w:left w:val="nil"/>
              <w:bottom w:val="single" w:sz="4" w:space="0" w:color="auto"/>
              <w:right w:val="single" w:sz="4" w:space="0" w:color="auto"/>
            </w:tcBorders>
            <w:shd w:val="clear" w:color="auto" w:fill="A9D08E"/>
            <w:noWrap/>
            <w:vAlign w:val="bottom"/>
            <w:hideMark/>
          </w:tcPr>
          <w:p w14:paraId="67FDF9D4"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Euthamia</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gramnifolia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1566390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0DA64A1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3F74FC9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1.29</w:t>
            </w:r>
          </w:p>
        </w:tc>
        <w:tc>
          <w:tcPr>
            <w:tcW w:w="1106" w:type="dxa"/>
            <w:tcBorders>
              <w:top w:val="nil"/>
              <w:left w:val="nil"/>
              <w:bottom w:val="single" w:sz="4" w:space="0" w:color="auto"/>
              <w:right w:val="single" w:sz="4" w:space="0" w:color="auto"/>
            </w:tcBorders>
            <w:shd w:val="clear" w:color="auto" w:fill="auto"/>
            <w:noWrap/>
            <w:vAlign w:val="bottom"/>
            <w:hideMark/>
          </w:tcPr>
          <w:p w14:paraId="060B1B7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0.94%</w:t>
            </w:r>
          </w:p>
        </w:tc>
      </w:tr>
      <w:tr w:rsidR="00117E5C" w:rsidRPr="00117E5C" w14:paraId="70978489"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36CCC59"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eutmac</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FE83564"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Joe Pye Weed</w:t>
            </w:r>
          </w:p>
        </w:tc>
        <w:tc>
          <w:tcPr>
            <w:tcW w:w="2674" w:type="dxa"/>
            <w:tcBorders>
              <w:top w:val="nil"/>
              <w:left w:val="nil"/>
              <w:bottom w:val="single" w:sz="4" w:space="0" w:color="auto"/>
              <w:right w:val="single" w:sz="4" w:space="0" w:color="auto"/>
            </w:tcBorders>
            <w:shd w:val="clear" w:color="auto" w:fill="A9D08E"/>
            <w:noWrap/>
            <w:vAlign w:val="bottom"/>
            <w:hideMark/>
          </w:tcPr>
          <w:p w14:paraId="0A552CFA"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Eutrochium</w:t>
            </w:r>
            <w:proofErr w:type="spellEnd"/>
            <w:r w:rsidRPr="00117E5C">
              <w:rPr>
                <w:rFonts w:ascii="Arial" w:eastAsia="Times New Roman" w:hAnsi="Arial" w:cs="Arial"/>
                <w:color w:val="000000"/>
                <w:sz w:val="20"/>
                <w:szCs w:val="20"/>
              </w:rPr>
              <w:t xml:space="preserve"> maculatum</w:t>
            </w:r>
          </w:p>
        </w:tc>
        <w:tc>
          <w:tcPr>
            <w:tcW w:w="847" w:type="dxa"/>
            <w:tcBorders>
              <w:top w:val="nil"/>
              <w:left w:val="nil"/>
              <w:bottom w:val="single" w:sz="4" w:space="0" w:color="auto"/>
              <w:right w:val="single" w:sz="4" w:space="0" w:color="auto"/>
            </w:tcBorders>
            <w:shd w:val="clear" w:color="auto" w:fill="auto"/>
            <w:noWrap/>
            <w:vAlign w:val="bottom"/>
            <w:hideMark/>
          </w:tcPr>
          <w:p w14:paraId="00AB18D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3EE39A8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3CAD463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1.05</w:t>
            </w:r>
          </w:p>
        </w:tc>
        <w:tc>
          <w:tcPr>
            <w:tcW w:w="1106" w:type="dxa"/>
            <w:tcBorders>
              <w:top w:val="nil"/>
              <w:left w:val="nil"/>
              <w:bottom w:val="single" w:sz="4" w:space="0" w:color="auto"/>
              <w:right w:val="single" w:sz="4" w:space="0" w:color="auto"/>
            </w:tcBorders>
            <w:shd w:val="clear" w:color="auto" w:fill="auto"/>
            <w:noWrap/>
            <w:vAlign w:val="bottom"/>
            <w:hideMark/>
          </w:tcPr>
          <w:p w14:paraId="5E6C020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0.76%</w:t>
            </w:r>
          </w:p>
        </w:tc>
      </w:tr>
      <w:tr w:rsidR="00117E5C" w:rsidRPr="00117E5C" w14:paraId="009EAB96"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FC47779"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genand</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F2858F7"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Bottle Gentian</w:t>
            </w:r>
          </w:p>
        </w:tc>
        <w:tc>
          <w:tcPr>
            <w:tcW w:w="2674" w:type="dxa"/>
            <w:tcBorders>
              <w:top w:val="nil"/>
              <w:left w:val="nil"/>
              <w:bottom w:val="single" w:sz="4" w:space="0" w:color="auto"/>
              <w:right w:val="single" w:sz="4" w:space="0" w:color="auto"/>
            </w:tcBorders>
            <w:shd w:val="clear" w:color="auto" w:fill="A9D08E"/>
            <w:noWrap/>
            <w:vAlign w:val="bottom"/>
            <w:hideMark/>
          </w:tcPr>
          <w:p w14:paraId="39E9C6E2"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Gentiana </w:t>
            </w:r>
            <w:proofErr w:type="spellStart"/>
            <w:r w:rsidRPr="00117E5C">
              <w:rPr>
                <w:rFonts w:ascii="Arial" w:eastAsia="Times New Roman" w:hAnsi="Arial" w:cs="Arial"/>
                <w:color w:val="000000"/>
                <w:sz w:val="20"/>
                <w:szCs w:val="20"/>
              </w:rPr>
              <w:t>andrewsii</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587FAD0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351EF3F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7F810FB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1.03</w:t>
            </w:r>
          </w:p>
        </w:tc>
        <w:tc>
          <w:tcPr>
            <w:tcW w:w="1106" w:type="dxa"/>
            <w:tcBorders>
              <w:top w:val="nil"/>
              <w:left w:val="nil"/>
              <w:bottom w:val="single" w:sz="4" w:space="0" w:color="auto"/>
              <w:right w:val="single" w:sz="4" w:space="0" w:color="auto"/>
            </w:tcBorders>
            <w:shd w:val="clear" w:color="auto" w:fill="auto"/>
            <w:noWrap/>
            <w:vAlign w:val="bottom"/>
            <w:hideMark/>
          </w:tcPr>
          <w:p w14:paraId="1544849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0.75%</w:t>
            </w:r>
          </w:p>
        </w:tc>
      </w:tr>
      <w:tr w:rsidR="00117E5C" w:rsidRPr="00117E5C" w14:paraId="55C9D540"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2294519"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helaut</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44CC558"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Sneezeweed</w:t>
            </w:r>
          </w:p>
        </w:tc>
        <w:tc>
          <w:tcPr>
            <w:tcW w:w="2674" w:type="dxa"/>
            <w:tcBorders>
              <w:top w:val="nil"/>
              <w:left w:val="nil"/>
              <w:bottom w:val="single" w:sz="4" w:space="0" w:color="auto"/>
              <w:right w:val="single" w:sz="4" w:space="0" w:color="auto"/>
            </w:tcBorders>
            <w:shd w:val="clear" w:color="auto" w:fill="A9D08E"/>
            <w:noWrap/>
            <w:vAlign w:val="bottom"/>
            <w:hideMark/>
          </w:tcPr>
          <w:p w14:paraId="703BB089"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Helenium </w:t>
            </w:r>
            <w:proofErr w:type="spellStart"/>
            <w:r w:rsidRPr="00117E5C">
              <w:rPr>
                <w:rFonts w:ascii="Arial" w:eastAsia="Times New Roman" w:hAnsi="Arial" w:cs="Arial"/>
                <w:color w:val="000000"/>
                <w:sz w:val="20"/>
                <w:szCs w:val="20"/>
              </w:rPr>
              <w:t>autumnale</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3CF0635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6D20E0B1"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2158D47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2.87</w:t>
            </w:r>
          </w:p>
        </w:tc>
        <w:tc>
          <w:tcPr>
            <w:tcW w:w="1106" w:type="dxa"/>
            <w:tcBorders>
              <w:top w:val="nil"/>
              <w:left w:val="nil"/>
              <w:bottom w:val="single" w:sz="4" w:space="0" w:color="auto"/>
              <w:right w:val="single" w:sz="4" w:space="0" w:color="auto"/>
            </w:tcBorders>
            <w:shd w:val="clear" w:color="auto" w:fill="auto"/>
            <w:noWrap/>
            <w:vAlign w:val="bottom"/>
            <w:hideMark/>
          </w:tcPr>
          <w:p w14:paraId="67DAF3D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2.08%</w:t>
            </w:r>
          </w:p>
        </w:tc>
      </w:tr>
      <w:tr w:rsidR="00117E5C" w:rsidRPr="00117E5C" w14:paraId="60DF1737"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B06D709"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helgro</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074457F"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Sawtooth Sunflower</w:t>
            </w:r>
          </w:p>
        </w:tc>
        <w:tc>
          <w:tcPr>
            <w:tcW w:w="2674" w:type="dxa"/>
            <w:tcBorders>
              <w:top w:val="nil"/>
              <w:left w:val="nil"/>
              <w:bottom w:val="single" w:sz="4" w:space="0" w:color="auto"/>
              <w:right w:val="single" w:sz="4" w:space="0" w:color="auto"/>
            </w:tcBorders>
            <w:shd w:val="clear" w:color="auto" w:fill="A9D08E"/>
            <w:noWrap/>
            <w:vAlign w:val="bottom"/>
            <w:hideMark/>
          </w:tcPr>
          <w:p w14:paraId="579AC8B7"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Helianthus </w:t>
            </w:r>
            <w:proofErr w:type="spellStart"/>
            <w:r w:rsidRPr="00117E5C">
              <w:rPr>
                <w:rFonts w:ascii="Arial" w:eastAsia="Times New Roman" w:hAnsi="Arial" w:cs="Arial"/>
                <w:color w:val="000000"/>
                <w:sz w:val="20"/>
                <w:szCs w:val="20"/>
              </w:rPr>
              <w:t>grosseserratus</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6812FB6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3B449AD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51F4981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0.22</w:t>
            </w:r>
          </w:p>
        </w:tc>
        <w:tc>
          <w:tcPr>
            <w:tcW w:w="1106" w:type="dxa"/>
            <w:tcBorders>
              <w:top w:val="nil"/>
              <w:left w:val="nil"/>
              <w:bottom w:val="single" w:sz="4" w:space="0" w:color="auto"/>
              <w:right w:val="single" w:sz="4" w:space="0" w:color="auto"/>
            </w:tcBorders>
            <w:shd w:val="clear" w:color="auto" w:fill="auto"/>
            <w:noWrap/>
            <w:vAlign w:val="bottom"/>
            <w:hideMark/>
          </w:tcPr>
          <w:p w14:paraId="2F7CC6B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0.16%</w:t>
            </w:r>
          </w:p>
        </w:tc>
      </w:tr>
      <w:tr w:rsidR="00117E5C" w:rsidRPr="00117E5C" w14:paraId="7D765D73"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98A8B8B"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lialig</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318494A"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Meadow Blazing Star</w:t>
            </w:r>
          </w:p>
        </w:tc>
        <w:tc>
          <w:tcPr>
            <w:tcW w:w="2674" w:type="dxa"/>
            <w:tcBorders>
              <w:top w:val="nil"/>
              <w:left w:val="nil"/>
              <w:bottom w:val="single" w:sz="4" w:space="0" w:color="auto"/>
              <w:right w:val="single" w:sz="4" w:space="0" w:color="auto"/>
            </w:tcBorders>
            <w:shd w:val="clear" w:color="auto" w:fill="A9D08E"/>
            <w:noWrap/>
            <w:vAlign w:val="bottom"/>
            <w:hideMark/>
          </w:tcPr>
          <w:p w14:paraId="55C03DAD"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Liatris </w:t>
            </w:r>
            <w:proofErr w:type="spellStart"/>
            <w:r w:rsidRPr="00117E5C">
              <w:rPr>
                <w:rFonts w:ascii="Arial" w:eastAsia="Times New Roman" w:hAnsi="Arial" w:cs="Arial"/>
                <w:color w:val="000000"/>
                <w:sz w:val="20"/>
                <w:szCs w:val="20"/>
              </w:rPr>
              <w:t>ligulistylis</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4B0AEC9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7D2440E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72DB30D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0.11</w:t>
            </w:r>
          </w:p>
        </w:tc>
        <w:tc>
          <w:tcPr>
            <w:tcW w:w="1106" w:type="dxa"/>
            <w:tcBorders>
              <w:top w:val="nil"/>
              <w:left w:val="nil"/>
              <w:bottom w:val="single" w:sz="4" w:space="0" w:color="auto"/>
              <w:right w:val="single" w:sz="4" w:space="0" w:color="auto"/>
            </w:tcBorders>
            <w:shd w:val="clear" w:color="auto" w:fill="auto"/>
            <w:noWrap/>
            <w:vAlign w:val="bottom"/>
            <w:hideMark/>
          </w:tcPr>
          <w:p w14:paraId="5DED8E3B"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0.08%</w:t>
            </w:r>
          </w:p>
        </w:tc>
      </w:tr>
      <w:tr w:rsidR="00117E5C" w:rsidRPr="00117E5C" w14:paraId="0479DBEB"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0EBF3D2"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liapyc</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6F5A09F"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Prairie Blazing Star</w:t>
            </w:r>
          </w:p>
        </w:tc>
        <w:tc>
          <w:tcPr>
            <w:tcW w:w="2674" w:type="dxa"/>
            <w:tcBorders>
              <w:top w:val="nil"/>
              <w:left w:val="nil"/>
              <w:bottom w:val="single" w:sz="4" w:space="0" w:color="auto"/>
              <w:right w:val="single" w:sz="4" w:space="0" w:color="auto"/>
            </w:tcBorders>
            <w:shd w:val="clear" w:color="auto" w:fill="A9D08E"/>
            <w:noWrap/>
            <w:vAlign w:val="bottom"/>
            <w:hideMark/>
          </w:tcPr>
          <w:p w14:paraId="081FCBBB"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Liatris </w:t>
            </w:r>
            <w:proofErr w:type="spellStart"/>
            <w:r w:rsidRPr="00117E5C">
              <w:rPr>
                <w:rFonts w:ascii="Arial" w:eastAsia="Times New Roman" w:hAnsi="Arial" w:cs="Arial"/>
                <w:color w:val="000000"/>
                <w:sz w:val="20"/>
                <w:szCs w:val="20"/>
              </w:rPr>
              <w:t>pycnostachya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46D781D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0.11</w:t>
            </w:r>
          </w:p>
        </w:tc>
        <w:tc>
          <w:tcPr>
            <w:tcW w:w="1006" w:type="dxa"/>
            <w:tcBorders>
              <w:top w:val="nil"/>
              <w:left w:val="nil"/>
              <w:bottom w:val="single" w:sz="4" w:space="0" w:color="auto"/>
              <w:right w:val="single" w:sz="4" w:space="0" w:color="auto"/>
            </w:tcBorders>
            <w:shd w:val="clear" w:color="auto" w:fill="auto"/>
            <w:noWrap/>
            <w:vAlign w:val="bottom"/>
            <w:hideMark/>
          </w:tcPr>
          <w:p w14:paraId="549D558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0.34%</w:t>
            </w:r>
          </w:p>
        </w:tc>
        <w:tc>
          <w:tcPr>
            <w:tcW w:w="1106" w:type="dxa"/>
            <w:tcBorders>
              <w:top w:val="nil"/>
              <w:left w:val="nil"/>
              <w:bottom w:val="single" w:sz="4" w:space="0" w:color="auto"/>
              <w:right w:val="single" w:sz="4" w:space="0" w:color="auto"/>
            </w:tcBorders>
            <w:shd w:val="clear" w:color="auto" w:fill="auto"/>
            <w:noWrap/>
            <w:vAlign w:val="bottom"/>
            <w:hideMark/>
          </w:tcPr>
          <w:p w14:paraId="32E6BA8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0.44</w:t>
            </w:r>
          </w:p>
        </w:tc>
        <w:tc>
          <w:tcPr>
            <w:tcW w:w="1106" w:type="dxa"/>
            <w:tcBorders>
              <w:top w:val="nil"/>
              <w:left w:val="nil"/>
              <w:bottom w:val="single" w:sz="4" w:space="0" w:color="auto"/>
              <w:right w:val="single" w:sz="4" w:space="0" w:color="auto"/>
            </w:tcBorders>
            <w:shd w:val="clear" w:color="auto" w:fill="auto"/>
            <w:noWrap/>
            <w:vAlign w:val="bottom"/>
            <w:hideMark/>
          </w:tcPr>
          <w:p w14:paraId="588F173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0.32%</w:t>
            </w:r>
          </w:p>
        </w:tc>
      </w:tr>
      <w:tr w:rsidR="00117E5C" w:rsidRPr="00117E5C" w14:paraId="4B59FC68"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1F6786C"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lobsip</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776ADF5"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Great Blue Lobelia</w:t>
            </w:r>
          </w:p>
        </w:tc>
        <w:tc>
          <w:tcPr>
            <w:tcW w:w="2674" w:type="dxa"/>
            <w:tcBorders>
              <w:top w:val="nil"/>
              <w:left w:val="nil"/>
              <w:bottom w:val="single" w:sz="4" w:space="0" w:color="auto"/>
              <w:right w:val="single" w:sz="4" w:space="0" w:color="auto"/>
            </w:tcBorders>
            <w:shd w:val="clear" w:color="auto" w:fill="A9D08E"/>
            <w:noWrap/>
            <w:vAlign w:val="bottom"/>
            <w:hideMark/>
          </w:tcPr>
          <w:p w14:paraId="1EFC9155"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Lobelia </w:t>
            </w:r>
            <w:proofErr w:type="spellStart"/>
            <w:r w:rsidRPr="00117E5C">
              <w:rPr>
                <w:rFonts w:ascii="Arial" w:eastAsia="Times New Roman" w:hAnsi="Arial" w:cs="Arial"/>
                <w:color w:val="000000"/>
                <w:sz w:val="20"/>
                <w:szCs w:val="20"/>
              </w:rPr>
              <w:t>siphilitica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5A603122"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3749DB9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2779FB7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3.67</w:t>
            </w:r>
          </w:p>
        </w:tc>
        <w:tc>
          <w:tcPr>
            <w:tcW w:w="1106" w:type="dxa"/>
            <w:tcBorders>
              <w:top w:val="nil"/>
              <w:left w:val="nil"/>
              <w:bottom w:val="single" w:sz="4" w:space="0" w:color="auto"/>
              <w:right w:val="single" w:sz="4" w:space="0" w:color="auto"/>
            </w:tcBorders>
            <w:shd w:val="clear" w:color="auto" w:fill="auto"/>
            <w:noWrap/>
            <w:vAlign w:val="bottom"/>
            <w:hideMark/>
          </w:tcPr>
          <w:p w14:paraId="0DB09BE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2.67%</w:t>
            </w:r>
          </w:p>
        </w:tc>
      </w:tr>
      <w:tr w:rsidR="00117E5C" w:rsidRPr="00117E5C" w14:paraId="4C792BAD"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634F58D"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lycame</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8BCFEE9"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Water Horehound</w:t>
            </w:r>
          </w:p>
        </w:tc>
        <w:tc>
          <w:tcPr>
            <w:tcW w:w="2674" w:type="dxa"/>
            <w:tcBorders>
              <w:top w:val="nil"/>
              <w:left w:val="nil"/>
              <w:bottom w:val="single" w:sz="4" w:space="0" w:color="auto"/>
              <w:right w:val="single" w:sz="4" w:space="0" w:color="auto"/>
            </w:tcBorders>
            <w:shd w:val="clear" w:color="auto" w:fill="A9D08E"/>
            <w:noWrap/>
            <w:vAlign w:val="bottom"/>
            <w:hideMark/>
          </w:tcPr>
          <w:p w14:paraId="158BFE93"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Lycopus</w:t>
            </w:r>
            <w:proofErr w:type="spellEnd"/>
            <w:r w:rsidRPr="00117E5C">
              <w:rPr>
                <w:rFonts w:ascii="Arial" w:eastAsia="Times New Roman" w:hAnsi="Arial" w:cs="Arial"/>
                <w:color w:val="000000"/>
                <w:sz w:val="20"/>
                <w:szCs w:val="20"/>
              </w:rPr>
              <w:t xml:space="preserve"> americanus</w:t>
            </w:r>
          </w:p>
        </w:tc>
        <w:tc>
          <w:tcPr>
            <w:tcW w:w="847" w:type="dxa"/>
            <w:tcBorders>
              <w:top w:val="nil"/>
              <w:left w:val="nil"/>
              <w:bottom w:val="single" w:sz="4" w:space="0" w:color="auto"/>
              <w:right w:val="single" w:sz="4" w:space="0" w:color="auto"/>
            </w:tcBorders>
            <w:shd w:val="clear" w:color="auto" w:fill="auto"/>
            <w:noWrap/>
            <w:vAlign w:val="bottom"/>
            <w:hideMark/>
          </w:tcPr>
          <w:p w14:paraId="36B1FD4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654E8F9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11E87FC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2.08</w:t>
            </w:r>
          </w:p>
        </w:tc>
        <w:tc>
          <w:tcPr>
            <w:tcW w:w="1106" w:type="dxa"/>
            <w:tcBorders>
              <w:top w:val="nil"/>
              <w:left w:val="nil"/>
              <w:bottom w:val="single" w:sz="4" w:space="0" w:color="auto"/>
              <w:right w:val="single" w:sz="4" w:space="0" w:color="auto"/>
            </w:tcBorders>
            <w:shd w:val="clear" w:color="auto" w:fill="auto"/>
            <w:noWrap/>
            <w:vAlign w:val="bottom"/>
            <w:hideMark/>
          </w:tcPr>
          <w:p w14:paraId="1F7AFE4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1.52%</w:t>
            </w:r>
          </w:p>
        </w:tc>
      </w:tr>
      <w:tr w:rsidR="00117E5C" w:rsidRPr="00117E5C" w14:paraId="66CE4B6B"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F8D75CB"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lytala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0ECE6CE"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Winged Loosestrife</w:t>
            </w:r>
          </w:p>
        </w:tc>
        <w:tc>
          <w:tcPr>
            <w:tcW w:w="2674" w:type="dxa"/>
            <w:tcBorders>
              <w:top w:val="nil"/>
              <w:left w:val="nil"/>
              <w:bottom w:val="single" w:sz="4" w:space="0" w:color="auto"/>
              <w:right w:val="single" w:sz="4" w:space="0" w:color="auto"/>
            </w:tcBorders>
            <w:shd w:val="clear" w:color="auto" w:fill="A9D08E"/>
            <w:noWrap/>
            <w:vAlign w:val="bottom"/>
            <w:hideMark/>
          </w:tcPr>
          <w:p w14:paraId="2B5F428E"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Lythrum</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alatum</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008913A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25C303B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457289D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1.10</w:t>
            </w:r>
          </w:p>
        </w:tc>
        <w:tc>
          <w:tcPr>
            <w:tcW w:w="1106" w:type="dxa"/>
            <w:tcBorders>
              <w:top w:val="nil"/>
              <w:left w:val="nil"/>
              <w:bottom w:val="single" w:sz="4" w:space="0" w:color="auto"/>
              <w:right w:val="single" w:sz="4" w:space="0" w:color="auto"/>
            </w:tcBorders>
            <w:shd w:val="clear" w:color="auto" w:fill="auto"/>
            <w:noWrap/>
            <w:vAlign w:val="bottom"/>
            <w:hideMark/>
          </w:tcPr>
          <w:p w14:paraId="561E632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0.80%</w:t>
            </w:r>
          </w:p>
        </w:tc>
      </w:tr>
      <w:tr w:rsidR="00117E5C" w:rsidRPr="00117E5C" w14:paraId="17119532"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33044EE"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mimrin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DD11802"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Monkey Flower</w:t>
            </w:r>
          </w:p>
        </w:tc>
        <w:tc>
          <w:tcPr>
            <w:tcW w:w="2674" w:type="dxa"/>
            <w:tcBorders>
              <w:top w:val="nil"/>
              <w:left w:val="nil"/>
              <w:bottom w:val="single" w:sz="4" w:space="0" w:color="auto"/>
              <w:right w:val="single" w:sz="4" w:space="0" w:color="auto"/>
            </w:tcBorders>
            <w:shd w:val="clear" w:color="auto" w:fill="A9D08E"/>
            <w:noWrap/>
            <w:vAlign w:val="bottom"/>
            <w:hideMark/>
          </w:tcPr>
          <w:p w14:paraId="1992CB63"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Mimulus </w:t>
            </w:r>
            <w:proofErr w:type="spellStart"/>
            <w:r w:rsidRPr="00117E5C">
              <w:rPr>
                <w:rFonts w:ascii="Arial" w:eastAsia="Times New Roman" w:hAnsi="Arial" w:cs="Arial"/>
                <w:color w:val="000000"/>
                <w:sz w:val="20"/>
                <w:szCs w:val="20"/>
              </w:rPr>
              <w:t>ringens</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2F91537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53B75B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051FA88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8.45</w:t>
            </w:r>
          </w:p>
        </w:tc>
        <w:tc>
          <w:tcPr>
            <w:tcW w:w="1106" w:type="dxa"/>
            <w:tcBorders>
              <w:top w:val="nil"/>
              <w:left w:val="nil"/>
              <w:bottom w:val="single" w:sz="4" w:space="0" w:color="auto"/>
              <w:right w:val="single" w:sz="4" w:space="0" w:color="auto"/>
            </w:tcBorders>
            <w:shd w:val="clear" w:color="auto" w:fill="auto"/>
            <w:noWrap/>
            <w:vAlign w:val="bottom"/>
            <w:hideMark/>
          </w:tcPr>
          <w:p w14:paraId="2A90FB9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6.15%</w:t>
            </w:r>
          </w:p>
        </w:tc>
      </w:tr>
      <w:tr w:rsidR="00117E5C" w:rsidRPr="00117E5C" w14:paraId="668FF860"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8956CDE"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solrig</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77E41FD"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Stiff Goldenrod</w:t>
            </w:r>
          </w:p>
        </w:tc>
        <w:tc>
          <w:tcPr>
            <w:tcW w:w="2674" w:type="dxa"/>
            <w:tcBorders>
              <w:top w:val="nil"/>
              <w:left w:val="nil"/>
              <w:bottom w:val="single" w:sz="4" w:space="0" w:color="auto"/>
              <w:right w:val="single" w:sz="4" w:space="0" w:color="auto"/>
            </w:tcBorders>
            <w:shd w:val="clear" w:color="auto" w:fill="A9D08E"/>
            <w:noWrap/>
            <w:vAlign w:val="bottom"/>
            <w:hideMark/>
          </w:tcPr>
          <w:p w14:paraId="01B64960"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Solidago rigida</w:t>
            </w:r>
          </w:p>
        </w:tc>
        <w:tc>
          <w:tcPr>
            <w:tcW w:w="847" w:type="dxa"/>
            <w:tcBorders>
              <w:top w:val="nil"/>
              <w:left w:val="nil"/>
              <w:bottom w:val="single" w:sz="4" w:space="0" w:color="auto"/>
              <w:right w:val="single" w:sz="4" w:space="0" w:color="auto"/>
            </w:tcBorders>
            <w:shd w:val="clear" w:color="auto" w:fill="auto"/>
            <w:noWrap/>
            <w:vAlign w:val="bottom"/>
            <w:hideMark/>
          </w:tcPr>
          <w:p w14:paraId="49299FC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5CE335B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1391771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0.45</w:t>
            </w:r>
          </w:p>
        </w:tc>
        <w:tc>
          <w:tcPr>
            <w:tcW w:w="1106" w:type="dxa"/>
            <w:tcBorders>
              <w:top w:val="nil"/>
              <w:left w:val="nil"/>
              <w:bottom w:val="single" w:sz="4" w:space="0" w:color="auto"/>
              <w:right w:val="single" w:sz="4" w:space="0" w:color="auto"/>
            </w:tcBorders>
            <w:shd w:val="clear" w:color="auto" w:fill="auto"/>
            <w:noWrap/>
            <w:vAlign w:val="bottom"/>
            <w:hideMark/>
          </w:tcPr>
          <w:p w14:paraId="4E92889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0.33%</w:t>
            </w:r>
          </w:p>
        </w:tc>
      </w:tr>
      <w:tr w:rsidR="00117E5C" w:rsidRPr="00117E5C" w14:paraId="0BE63520"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C38790E"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pedlan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D88E36E"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Marsh Betony</w:t>
            </w:r>
          </w:p>
        </w:tc>
        <w:tc>
          <w:tcPr>
            <w:tcW w:w="2674" w:type="dxa"/>
            <w:tcBorders>
              <w:top w:val="nil"/>
              <w:left w:val="nil"/>
              <w:bottom w:val="single" w:sz="4" w:space="0" w:color="auto"/>
              <w:right w:val="single" w:sz="4" w:space="0" w:color="auto"/>
            </w:tcBorders>
            <w:shd w:val="clear" w:color="auto" w:fill="A9D08E"/>
            <w:noWrap/>
            <w:vAlign w:val="bottom"/>
            <w:hideMark/>
          </w:tcPr>
          <w:p w14:paraId="6789C887"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Pedicularis</w:t>
            </w:r>
            <w:proofErr w:type="spellEnd"/>
            <w:r w:rsidRPr="00117E5C">
              <w:rPr>
                <w:rFonts w:ascii="Arial" w:eastAsia="Times New Roman" w:hAnsi="Arial" w:cs="Arial"/>
                <w:color w:val="000000"/>
                <w:sz w:val="20"/>
                <w:szCs w:val="20"/>
              </w:rPr>
              <w:t xml:space="preserve"> lanceolata</w:t>
            </w:r>
          </w:p>
        </w:tc>
        <w:tc>
          <w:tcPr>
            <w:tcW w:w="847" w:type="dxa"/>
            <w:tcBorders>
              <w:top w:val="nil"/>
              <w:left w:val="nil"/>
              <w:bottom w:val="single" w:sz="4" w:space="0" w:color="auto"/>
              <w:right w:val="single" w:sz="4" w:space="0" w:color="auto"/>
            </w:tcBorders>
            <w:shd w:val="clear" w:color="auto" w:fill="auto"/>
            <w:noWrap/>
            <w:vAlign w:val="bottom"/>
            <w:hideMark/>
          </w:tcPr>
          <w:p w14:paraId="2BDECD8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1D7F1F11"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30D7880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0.86</w:t>
            </w:r>
          </w:p>
        </w:tc>
        <w:tc>
          <w:tcPr>
            <w:tcW w:w="1106" w:type="dxa"/>
            <w:tcBorders>
              <w:top w:val="nil"/>
              <w:left w:val="nil"/>
              <w:bottom w:val="single" w:sz="4" w:space="0" w:color="auto"/>
              <w:right w:val="single" w:sz="4" w:space="0" w:color="auto"/>
            </w:tcBorders>
            <w:shd w:val="clear" w:color="auto" w:fill="auto"/>
            <w:noWrap/>
            <w:vAlign w:val="bottom"/>
            <w:hideMark/>
          </w:tcPr>
          <w:p w14:paraId="578B090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0.63%</w:t>
            </w:r>
          </w:p>
        </w:tc>
      </w:tr>
      <w:tr w:rsidR="00117E5C" w:rsidRPr="00117E5C" w14:paraId="70A56EEC"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990CF77"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phlpil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373BC9A"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Prairie Phlox</w:t>
            </w:r>
          </w:p>
        </w:tc>
        <w:tc>
          <w:tcPr>
            <w:tcW w:w="2674" w:type="dxa"/>
            <w:tcBorders>
              <w:top w:val="nil"/>
              <w:left w:val="nil"/>
              <w:bottom w:val="single" w:sz="4" w:space="0" w:color="auto"/>
              <w:right w:val="single" w:sz="4" w:space="0" w:color="auto"/>
            </w:tcBorders>
            <w:shd w:val="clear" w:color="auto" w:fill="A9D08E"/>
            <w:noWrap/>
            <w:vAlign w:val="bottom"/>
            <w:hideMark/>
          </w:tcPr>
          <w:p w14:paraId="6A175EDF"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Phlox </w:t>
            </w:r>
            <w:proofErr w:type="spellStart"/>
            <w:r w:rsidRPr="00117E5C">
              <w:rPr>
                <w:rFonts w:ascii="Arial" w:eastAsia="Times New Roman" w:hAnsi="Arial" w:cs="Arial"/>
                <w:color w:val="000000"/>
                <w:sz w:val="20"/>
                <w:szCs w:val="20"/>
              </w:rPr>
              <w:t>pilosa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1D9F85A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0BD81092"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7B0078E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0.07</w:t>
            </w:r>
          </w:p>
        </w:tc>
        <w:tc>
          <w:tcPr>
            <w:tcW w:w="1106" w:type="dxa"/>
            <w:tcBorders>
              <w:top w:val="nil"/>
              <w:left w:val="nil"/>
              <w:bottom w:val="single" w:sz="4" w:space="0" w:color="auto"/>
              <w:right w:val="single" w:sz="4" w:space="0" w:color="auto"/>
            </w:tcBorders>
            <w:shd w:val="clear" w:color="auto" w:fill="auto"/>
            <w:noWrap/>
            <w:vAlign w:val="bottom"/>
            <w:hideMark/>
          </w:tcPr>
          <w:p w14:paraId="5C2ACA72"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0.05%</w:t>
            </w:r>
          </w:p>
        </w:tc>
      </w:tr>
      <w:tr w:rsidR="00117E5C" w:rsidRPr="00117E5C" w14:paraId="0707AEB5"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59D4913"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pycvir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E0922C3"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Virginia Mountain Mint</w:t>
            </w:r>
          </w:p>
        </w:tc>
        <w:tc>
          <w:tcPr>
            <w:tcW w:w="2674" w:type="dxa"/>
            <w:tcBorders>
              <w:top w:val="nil"/>
              <w:left w:val="nil"/>
              <w:bottom w:val="single" w:sz="4" w:space="0" w:color="auto"/>
              <w:right w:val="single" w:sz="4" w:space="0" w:color="auto"/>
            </w:tcBorders>
            <w:shd w:val="clear" w:color="auto" w:fill="A9D08E"/>
            <w:noWrap/>
            <w:vAlign w:val="bottom"/>
            <w:hideMark/>
          </w:tcPr>
          <w:p w14:paraId="4F8769E8"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Pycnanthemum</w:t>
            </w:r>
            <w:proofErr w:type="spellEnd"/>
            <w:r w:rsidRPr="00117E5C">
              <w:rPr>
                <w:rFonts w:ascii="Arial" w:eastAsia="Times New Roman" w:hAnsi="Arial" w:cs="Arial"/>
                <w:color w:val="000000"/>
                <w:sz w:val="20"/>
                <w:szCs w:val="20"/>
              </w:rPr>
              <w:t xml:space="preserve"> virginianum</w:t>
            </w:r>
          </w:p>
        </w:tc>
        <w:tc>
          <w:tcPr>
            <w:tcW w:w="847" w:type="dxa"/>
            <w:tcBorders>
              <w:top w:val="nil"/>
              <w:left w:val="nil"/>
              <w:bottom w:val="single" w:sz="4" w:space="0" w:color="auto"/>
              <w:right w:val="single" w:sz="4" w:space="0" w:color="auto"/>
            </w:tcBorders>
            <w:shd w:val="clear" w:color="auto" w:fill="auto"/>
            <w:noWrap/>
            <w:vAlign w:val="bottom"/>
            <w:hideMark/>
          </w:tcPr>
          <w:p w14:paraId="18F6C5A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4E0A098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721CB37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2.42</w:t>
            </w:r>
          </w:p>
        </w:tc>
        <w:tc>
          <w:tcPr>
            <w:tcW w:w="1106" w:type="dxa"/>
            <w:tcBorders>
              <w:top w:val="nil"/>
              <w:left w:val="nil"/>
              <w:bottom w:val="single" w:sz="4" w:space="0" w:color="auto"/>
              <w:right w:val="single" w:sz="4" w:space="0" w:color="auto"/>
            </w:tcBorders>
            <w:shd w:val="clear" w:color="auto" w:fill="auto"/>
            <w:noWrap/>
            <w:vAlign w:val="bottom"/>
            <w:hideMark/>
          </w:tcPr>
          <w:p w14:paraId="521EEA1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1.76%</w:t>
            </w:r>
          </w:p>
        </w:tc>
      </w:tr>
      <w:tr w:rsidR="00117E5C" w:rsidRPr="00117E5C" w14:paraId="54634D79"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CC5FF44"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rudhir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2DE9F4E"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Black-eyed Susan</w:t>
            </w:r>
          </w:p>
        </w:tc>
        <w:tc>
          <w:tcPr>
            <w:tcW w:w="2674" w:type="dxa"/>
            <w:tcBorders>
              <w:top w:val="nil"/>
              <w:left w:val="nil"/>
              <w:bottom w:val="single" w:sz="4" w:space="0" w:color="auto"/>
              <w:right w:val="single" w:sz="4" w:space="0" w:color="auto"/>
            </w:tcBorders>
            <w:shd w:val="clear" w:color="auto" w:fill="A9D08E"/>
            <w:noWrap/>
            <w:vAlign w:val="bottom"/>
            <w:hideMark/>
          </w:tcPr>
          <w:p w14:paraId="119257BE"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Rudbeckia </w:t>
            </w:r>
            <w:proofErr w:type="spellStart"/>
            <w:r w:rsidRPr="00117E5C">
              <w:rPr>
                <w:rFonts w:ascii="Arial" w:eastAsia="Times New Roman" w:hAnsi="Arial" w:cs="Arial"/>
                <w:color w:val="000000"/>
                <w:sz w:val="20"/>
                <w:szCs w:val="20"/>
              </w:rPr>
              <w:t>hirta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363CD6C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5708B0C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0373121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1.01</w:t>
            </w:r>
          </w:p>
        </w:tc>
        <w:tc>
          <w:tcPr>
            <w:tcW w:w="1106" w:type="dxa"/>
            <w:tcBorders>
              <w:top w:val="nil"/>
              <w:left w:val="nil"/>
              <w:bottom w:val="single" w:sz="4" w:space="0" w:color="auto"/>
              <w:right w:val="single" w:sz="4" w:space="0" w:color="auto"/>
            </w:tcBorders>
            <w:shd w:val="clear" w:color="auto" w:fill="auto"/>
            <w:noWrap/>
            <w:vAlign w:val="bottom"/>
            <w:hideMark/>
          </w:tcPr>
          <w:p w14:paraId="70890A7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0.74%</w:t>
            </w:r>
          </w:p>
        </w:tc>
      </w:tr>
      <w:tr w:rsidR="00117E5C" w:rsidRPr="00117E5C" w14:paraId="5D3FAA8C"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09FF77F"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solrid</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3E68321"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Riddell's Goldenrod</w:t>
            </w:r>
          </w:p>
        </w:tc>
        <w:tc>
          <w:tcPr>
            <w:tcW w:w="2674" w:type="dxa"/>
            <w:tcBorders>
              <w:top w:val="nil"/>
              <w:left w:val="nil"/>
              <w:bottom w:val="single" w:sz="4" w:space="0" w:color="auto"/>
              <w:right w:val="single" w:sz="4" w:space="0" w:color="auto"/>
            </w:tcBorders>
            <w:shd w:val="clear" w:color="auto" w:fill="A9D08E"/>
            <w:noWrap/>
            <w:vAlign w:val="bottom"/>
            <w:hideMark/>
          </w:tcPr>
          <w:p w14:paraId="0D41411D"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Solidago </w:t>
            </w:r>
            <w:proofErr w:type="spellStart"/>
            <w:r w:rsidRPr="00117E5C">
              <w:rPr>
                <w:rFonts w:ascii="Arial" w:eastAsia="Times New Roman" w:hAnsi="Arial" w:cs="Arial"/>
                <w:color w:val="000000"/>
                <w:sz w:val="20"/>
                <w:szCs w:val="20"/>
              </w:rPr>
              <w:t>riddellii</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1B6BB66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0E40C2A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65794CB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1.37</w:t>
            </w:r>
          </w:p>
        </w:tc>
        <w:tc>
          <w:tcPr>
            <w:tcW w:w="1106" w:type="dxa"/>
            <w:tcBorders>
              <w:top w:val="nil"/>
              <w:left w:val="nil"/>
              <w:bottom w:val="single" w:sz="4" w:space="0" w:color="auto"/>
              <w:right w:val="single" w:sz="4" w:space="0" w:color="auto"/>
            </w:tcBorders>
            <w:shd w:val="clear" w:color="auto" w:fill="auto"/>
            <w:noWrap/>
            <w:vAlign w:val="bottom"/>
            <w:hideMark/>
          </w:tcPr>
          <w:p w14:paraId="7980CCD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0.99%</w:t>
            </w:r>
          </w:p>
        </w:tc>
      </w:tr>
      <w:tr w:rsidR="00117E5C" w:rsidRPr="00117E5C" w14:paraId="13118325"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E7EB7AA"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symeri</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E58E9CD"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Heath Aster</w:t>
            </w:r>
          </w:p>
        </w:tc>
        <w:tc>
          <w:tcPr>
            <w:tcW w:w="2674" w:type="dxa"/>
            <w:tcBorders>
              <w:top w:val="nil"/>
              <w:left w:val="nil"/>
              <w:bottom w:val="single" w:sz="4" w:space="0" w:color="auto"/>
              <w:right w:val="single" w:sz="4" w:space="0" w:color="auto"/>
            </w:tcBorders>
            <w:shd w:val="clear" w:color="auto" w:fill="A9D08E"/>
            <w:noWrap/>
            <w:vAlign w:val="bottom"/>
            <w:hideMark/>
          </w:tcPr>
          <w:p w14:paraId="040E0676"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Symphyotrichum</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ericoides</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291A9E0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D2E59F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763E8BF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0.73</w:t>
            </w:r>
          </w:p>
        </w:tc>
        <w:tc>
          <w:tcPr>
            <w:tcW w:w="1106" w:type="dxa"/>
            <w:tcBorders>
              <w:top w:val="nil"/>
              <w:left w:val="nil"/>
              <w:bottom w:val="single" w:sz="4" w:space="0" w:color="auto"/>
              <w:right w:val="single" w:sz="4" w:space="0" w:color="auto"/>
            </w:tcBorders>
            <w:shd w:val="clear" w:color="auto" w:fill="auto"/>
            <w:noWrap/>
            <w:vAlign w:val="bottom"/>
            <w:hideMark/>
          </w:tcPr>
          <w:p w14:paraId="588C226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0.53%</w:t>
            </w:r>
          </w:p>
        </w:tc>
      </w:tr>
      <w:tr w:rsidR="00117E5C" w:rsidRPr="00117E5C" w14:paraId="6E0D007E"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1E0EA3A"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symlan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C8666FF"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Panicled</w:t>
            </w:r>
            <w:proofErr w:type="spellEnd"/>
            <w:r w:rsidRPr="00117E5C">
              <w:rPr>
                <w:rFonts w:ascii="Arial" w:eastAsia="Times New Roman" w:hAnsi="Arial" w:cs="Arial"/>
                <w:color w:val="000000"/>
                <w:sz w:val="20"/>
                <w:szCs w:val="20"/>
              </w:rPr>
              <w:t xml:space="preserve"> Aster</w:t>
            </w:r>
          </w:p>
        </w:tc>
        <w:tc>
          <w:tcPr>
            <w:tcW w:w="2674" w:type="dxa"/>
            <w:tcBorders>
              <w:top w:val="nil"/>
              <w:left w:val="nil"/>
              <w:bottom w:val="single" w:sz="4" w:space="0" w:color="auto"/>
              <w:right w:val="single" w:sz="4" w:space="0" w:color="auto"/>
            </w:tcBorders>
            <w:shd w:val="clear" w:color="auto" w:fill="A9D08E"/>
            <w:noWrap/>
            <w:vAlign w:val="bottom"/>
            <w:hideMark/>
          </w:tcPr>
          <w:p w14:paraId="5B2A19C1"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Symphyotrichum</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lanceolatum</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792AE82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E187D8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0C95675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0.57</w:t>
            </w:r>
          </w:p>
        </w:tc>
        <w:tc>
          <w:tcPr>
            <w:tcW w:w="1106" w:type="dxa"/>
            <w:tcBorders>
              <w:top w:val="nil"/>
              <w:left w:val="nil"/>
              <w:bottom w:val="single" w:sz="4" w:space="0" w:color="auto"/>
              <w:right w:val="single" w:sz="4" w:space="0" w:color="auto"/>
            </w:tcBorders>
            <w:shd w:val="clear" w:color="auto" w:fill="auto"/>
            <w:noWrap/>
            <w:vAlign w:val="bottom"/>
            <w:hideMark/>
          </w:tcPr>
          <w:p w14:paraId="5AAB05DE"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0.42%</w:t>
            </w:r>
          </w:p>
        </w:tc>
      </w:tr>
      <w:tr w:rsidR="00117E5C" w:rsidRPr="00117E5C" w14:paraId="092B3E2C"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3D8E2BB"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symnov</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27EC446"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New England Aster</w:t>
            </w:r>
          </w:p>
        </w:tc>
        <w:tc>
          <w:tcPr>
            <w:tcW w:w="2674" w:type="dxa"/>
            <w:tcBorders>
              <w:top w:val="nil"/>
              <w:left w:val="nil"/>
              <w:bottom w:val="single" w:sz="4" w:space="0" w:color="auto"/>
              <w:right w:val="single" w:sz="4" w:space="0" w:color="auto"/>
            </w:tcBorders>
            <w:shd w:val="clear" w:color="auto" w:fill="A9D08E"/>
            <w:noWrap/>
            <w:vAlign w:val="bottom"/>
            <w:hideMark/>
          </w:tcPr>
          <w:p w14:paraId="443C8EF1"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Symphyotrichum</w:t>
            </w:r>
            <w:proofErr w:type="spellEnd"/>
            <w:r w:rsidRPr="00117E5C">
              <w:rPr>
                <w:rFonts w:ascii="Arial" w:eastAsia="Times New Roman" w:hAnsi="Arial" w:cs="Arial"/>
                <w:color w:val="000000"/>
                <w:sz w:val="20"/>
                <w:szCs w:val="20"/>
              </w:rPr>
              <w:t xml:space="preserve"> novae-</w:t>
            </w:r>
            <w:proofErr w:type="spellStart"/>
            <w:r w:rsidRPr="00117E5C">
              <w:rPr>
                <w:rFonts w:ascii="Arial" w:eastAsia="Times New Roman" w:hAnsi="Arial" w:cs="Arial"/>
                <w:color w:val="000000"/>
                <w:sz w:val="20"/>
                <w:szCs w:val="20"/>
              </w:rPr>
              <w:t>angliae</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6244816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79251BB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1FA435E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0.96</w:t>
            </w:r>
          </w:p>
        </w:tc>
        <w:tc>
          <w:tcPr>
            <w:tcW w:w="1106" w:type="dxa"/>
            <w:tcBorders>
              <w:top w:val="nil"/>
              <w:left w:val="nil"/>
              <w:bottom w:val="single" w:sz="4" w:space="0" w:color="auto"/>
              <w:right w:val="single" w:sz="4" w:space="0" w:color="auto"/>
            </w:tcBorders>
            <w:shd w:val="clear" w:color="auto" w:fill="auto"/>
            <w:noWrap/>
            <w:vAlign w:val="bottom"/>
            <w:hideMark/>
          </w:tcPr>
          <w:p w14:paraId="79B3FE2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0.69%</w:t>
            </w:r>
          </w:p>
        </w:tc>
      </w:tr>
      <w:tr w:rsidR="00117E5C" w:rsidRPr="00117E5C" w14:paraId="5502E3B4"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AFCE371"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sympun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2AE4E81"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Swamp Aster</w:t>
            </w:r>
          </w:p>
        </w:tc>
        <w:tc>
          <w:tcPr>
            <w:tcW w:w="2674" w:type="dxa"/>
            <w:tcBorders>
              <w:top w:val="nil"/>
              <w:left w:val="nil"/>
              <w:bottom w:val="single" w:sz="4" w:space="0" w:color="auto"/>
              <w:right w:val="single" w:sz="4" w:space="0" w:color="auto"/>
            </w:tcBorders>
            <w:shd w:val="clear" w:color="auto" w:fill="A9D08E"/>
            <w:noWrap/>
            <w:vAlign w:val="bottom"/>
            <w:hideMark/>
          </w:tcPr>
          <w:p w14:paraId="64066648"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Symphyotrichum</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puniceum</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648EB391"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518BB298"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774F40C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0.59</w:t>
            </w:r>
          </w:p>
        </w:tc>
        <w:tc>
          <w:tcPr>
            <w:tcW w:w="1106" w:type="dxa"/>
            <w:tcBorders>
              <w:top w:val="nil"/>
              <w:left w:val="nil"/>
              <w:bottom w:val="single" w:sz="4" w:space="0" w:color="auto"/>
              <w:right w:val="single" w:sz="4" w:space="0" w:color="auto"/>
            </w:tcBorders>
            <w:shd w:val="clear" w:color="auto" w:fill="auto"/>
            <w:noWrap/>
            <w:vAlign w:val="bottom"/>
            <w:hideMark/>
          </w:tcPr>
          <w:p w14:paraId="367581D7"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0.43%</w:t>
            </w:r>
          </w:p>
        </w:tc>
      </w:tr>
      <w:tr w:rsidR="00117E5C" w:rsidRPr="00117E5C" w14:paraId="4098D7DA"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AE65EFC"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thadas</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2D6C749"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Purple Meadow Rue</w:t>
            </w:r>
          </w:p>
        </w:tc>
        <w:tc>
          <w:tcPr>
            <w:tcW w:w="2674" w:type="dxa"/>
            <w:tcBorders>
              <w:top w:val="nil"/>
              <w:left w:val="nil"/>
              <w:bottom w:val="single" w:sz="4" w:space="0" w:color="auto"/>
              <w:right w:val="single" w:sz="4" w:space="0" w:color="auto"/>
            </w:tcBorders>
            <w:shd w:val="clear" w:color="auto" w:fill="A9D08E"/>
            <w:noWrap/>
            <w:vAlign w:val="bottom"/>
            <w:hideMark/>
          </w:tcPr>
          <w:p w14:paraId="24A7F7FD"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Thalictrum </w:t>
            </w:r>
            <w:proofErr w:type="spellStart"/>
            <w:r w:rsidRPr="00117E5C">
              <w:rPr>
                <w:rFonts w:ascii="Arial" w:eastAsia="Times New Roman" w:hAnsi="Arial" w:cs="Arial"/>
                <w:color w:val="000000"/>
                <w:sz w:val="20"/>
                <w:szCs w:val="20"/>
              </w:rPr>
              <w:t>dasycarpum</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5AE16EC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156418F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3C1EB6E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0.16</w:t>
            </w:r>
          </w:p>
        </w:tc>
        <w:tc>
          <w:tcPr>
            <w:tcW w:w="1106" w:type="dxa"/>
            <w:tcBorders>
              <w:top w:val="nil"/>
              <w:left w:val="nil"/>
              <w:bottom w:val="single" w:sz="4" w:space="0" w:color="auto"/>
              <w:right w:val="single" w:sz="4" w:space="0" w:color="auto"/>
            </w:tcBorders>
            <w:shd w:val="clear" w:color="auto" w:fill="auto"/>
            <w:noWrap/>
            <w:vAlign w:val="bottom"/>
            <w:hideMark/>
          </w:tcPr>
          <w:p w14:paraId="015BFA2A"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0.12%</w:t>
            </w:r>
          </w:p>
        </w:tc>
      </w:tr>
      <w:tr w:rsidR="00117E5C" w:rsidRPr="00117E5C" w14:paraId="6D80C915"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29DA1AF"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verhas</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4509390"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Blue Vervain</w:t>
            </w:r>
          </w:p>
        </w:tc>
        <w:tc>
          <w:tcPr>
            <w:tcW w:w="2674" w:type="dxa"/>
            <w:tcBorders>
              <w:top w:val="nil"/>
              <w:left w:val="nil"/>
              <w:bottom w:val="single" w:sz="4" w:space="0" w:color="auto"/>
              <w:right w:val="single" w:sz="4" w:space="0" w:color="auto"/>
            </w:tcBorders>
            <w:shd w:val="clear" w:color="auto" w:fill="A9D08E"/>
            <w:noWrap/>
            <w:vAlign w:val="bottom"/>
            <w:hideMark/>
          </w:tcPr>
          <w:p w14:paraId="1239BEC0"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 xml:space="preserve">Verbena </w:t>
            </w:r>
            <w:proofErr w:type="spellStart"/>
            <w:r w:rsidRPr="00117E5C">
              <w:rPr>
                <w:rFonts w:ascii="Arial" w:eastAsia="Times New Roman" w:hAnsi="Arial" w:cs="Arial"/>
                <w:color w:val="000000"/>
                <w:sz w:val="20"/>
                <w:szCs w:val="20"/>
              </w:rPr>
              <w:t>hastata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4C579182"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0.15</w:t>
            </w:r>
          </w:p>
        </w:tc>
        <w:tc>
          <w:tcPr>
            <w:tcW w:w="1006" w:type="dxa"/>
            <w:tcBorders>
              <w:top w:val="nil"/>
              <w:left w:val="nil"/>
              <w:bottom w:val="single" w:sz="4" w:space="0" w:color="auto"/>
              <w:right w:val="single" w:sz="4" w:space="0" w:color="auto"/>
            </w:tcBorders>
            <w:shd w:val="clear" w:color="auto" w:fill="auto"/>
            <w:noWrap/>
            <w:vAlign w:val="bottom"/>
            <w:hideMark/>
          </w:tcPr>
          <w:p w14:paraId="5676063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0.46%</w:t>
            </w:r>
          </w:p>
        </w:tc>
        <w:tc>
          <w:tcPr>
            <w:tcW w:w="1106" w:type="dxa"/>
            <w:tcBorders>
              <w:top w:val="nil"/>
              <w:left w:val="nil"/>
              <w:bottom w:val="single" w:sz="4" w:space="0" w:color="auto"/>
              <w:right w:val="single" w:sz="4" w:space="0" w:color="auto"/>
            </w:tcBorders>
            <w:shd w:val="clear" w:color="auto" w:fill="auto"/>
            <w:noWrap/>
            <w:vAlign w:val="bottom"/>
            <w:hideMark/>
          </w:tcPr>
          <w:p w14:paraId="08D830B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5.12</w:t>
            </w:r>
          </w:p>
        </w:tc>
        <w:tc>
          <w:tcPr>
            <w:tcW w:w="1106" w:type="dxa"/>
            <w:tcBorders>
              <w:top w:val="nil"/>
              <w:left w:val="nil"/>
              <w:bottom w:val="single" w:sz="4" w:space="0" w:color="auto"/>
              <w:right w:val="single" w:sz="4" w:space="0" w:color="auto"/>
            </w:tcBorders>
            <w:shd w:val="clear" w:color="auto" w:fill="auto"/>
            <w:noWrap/>
            <w:vAlign w:val="bottom"/>
            <w:hideMark/>
          </w:tcPr>
          <w:p w14:paraId="68D2793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3.73%</w:t>
            </w:r>
          </w:p>
        </w:tc>
      </w:tr>
      <w:tr w:rsidR="00117E5C" w:rsidRPr="00117E5C" w14:paraId="7645C305"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0AF1AE0"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verfas</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8A6BABF"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Common Ironweed</w:t>
            </w:r>
          </w:p>
        </w:tc>
        <w:tc>
          <w:tcPr>
            <w:tcW w:w="2674" w:type="dxa"/>
            <w:tcBorders>
              <w:top w:val="nil"/>
              <w:left w:val="nil"/>
              <w:bottom w:val="single" w:sz="4" w:space="0" w:color="auto"/>
              <w:right w:val="single" w:sz="4" w:space="0" w:color="auto"/>
            </w:tcBorders>
            <w:shd w:val="clear" w:color="auto" w:fill="A9D08E"/>
            <w:noWrap/>
            <w:vAlign w:val="bottom"/>
            <w:hideMark/>
          </w:tcPr>
          <w:p w14:paraId="0F571426"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Vernonia fasciculata</w:t>
            </w:r>
          </w:p>
        </w:tc>
        <w:tc>
          <w:tcPr>
            <w:tcW w:w="847" w:type="dxa"/>
            <w:tcBorders>
              <w:top w:val="nil"/>
              <w:left w:val="nil"/>
              <w:bottom w:val="single" w:sz="4" w:space="0" w:color="auto"/>
              <w:right w:val="single" w:sz="4" w:space="0" w:color="auto"/>
            </w:tcBorders>
            <w:shd w:val="clear" w:color="auto" w:fill="auto"/>
            <w:noWrap/>
            <w:vAlign w:val="bottom"/>
            <w:hideMark/>
          </w:tcPr>
          <w:p w14:paraId="1AAC9DD2"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6B2F349D"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0D02552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0.26</w:t>
            </w:r>
          </w:p>
        </w:tc>
        <w:tc>
          <w:tcPr>
            <w:tcW w:w="1106" w:type="dxa"/>
            <w:tcBorders>
              <w:top w:val="nil"/>
              <w:left w:val="nil"/>
              <w:bottom w:val="single" w:sz="4" w:space="0" w:color="auto"/>
              <w:right w:val="single" w:sz="4" w:space="0" w:color="auto"/>
            </w:tcBorders>
            <w:shd w:val="clear" w:color="auto" w:fill="auto"/>
            <w:noWrap/>
            <w:vAlign w:val="bottom"/>
            <w:hideMark/>
          </w:tcPr>
          <w:p w14:paraId="2D88DAFC"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0.19%</w:t>
            </w:r>
          </w:p>
        </w:tc>
      </w:tr>
      <w:tr w:rsidR="00117E5C" w:rsidRPr="00117E5C" w14:paraId="5CF3AE7D"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D578FF9"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vervir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33B38B8"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Culver's Root</w:t>
            </w:r>
          </w:p>
        </w:tc>
        <w:tc>
          <w:tcPr>
            <w:tcW w:w="2674" w:type="dxa"/>
            <w:tcBorders>
              <w:top w:val="nil"/>
              <w:left w:val="nil"/>
              <w:bottom w:val="single" w:sz="4" w:space="0" w:color="auto"/>
              <w:right w:val="single" w:sz="4" w:space="0" w:color="auto"/>
            </w:tcBorders>
            <w:shd w:val="clear" w:color="auto" w:fill="A9D08E"/>
            <w:noWrap/>
            <w:vAlign w:val="bottom"/>
            <w:hideMark/>
          </w:tcPr>
          <w:p w14:paraId="21FBCF06"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Veronicastrum</w:t>
            </w:r>
            <w:proofErr w:type="spellEnd"/>
            <w:r w:rsidRPr="00117E5C">
              <w:rPr>
                <w:rFonts w:ascii="Arial" w:eastAsia="Times New Roman" w:hAnsi="Arial" w:cs="Arial"/>
                <w:color w:val="000000"/>
                <w:sz w:val="20"/>
                <w:szCs w:val="20"/>
              </w:rPr>
              <w:t xml:space="preserve"> virginicum</w:t>
            </w:r>
          </w:p>
        </w:tc>
        <w:tc>
          <w:tcPr>
            <w:tcW w:w="847" w:type="dxa"/>
            <w:tcBorders>
              <w:top w:val="nil"/>
              <w:left w:val="nil"/>
              <w:bottom w:val="single" w:sz="4" w:space="0" w:color="auto"/>
              <w:right w:val="single" w:sz="4" w:space="0" w:color="auto"/>
            </w:tcBorders>
            <w:shd w:val="clear" w:color="auto" w:fill="auto"/>
            <w:noWrap/>
            <w:vAlign w:val="bottom"/>
            <w:hideMark/>
          </w:tcPr>
          <w:p w14:paraId="5441ED6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003D4231"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4921070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5.88</w:t>
            </w:r>
          </w:p>
        </w:tc>
        <w:tc>
          <w:tcPr>
            <w:tcW w:w="1106" w:type="dxa"/>
            <w:tcBorders>
              <w:top w:val="nil"/>
              <w:left w:val="nil"/>
              <w:bottom w:val="single" w:sz="4" w:space="0" w:color="auto"/>
              <w:right w:val="single" w:sz="4" w:space="0" w:color="auto"/>
            </w:tcBorders>
            <w:shd w:val="clear" w:color="auto" w:fill="auto"/>
            <w:noWrap/>
            <w:vAlign w:val="bottom"/>
            <w:hideMark/>
          </w:tcPr>
          <w:p w14:paraId="1316637F"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4.28%</w:t>
            </w:r>
          </w:p>
        </w:tc>
      </w:tr>
      <w:tr w:rsidR="00117E5C" w:rsidRPr="00117E5C" w14:paraId="4FE89C2C"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B79E9D3"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zizaur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F0BF328"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Golden Alexanders</w:t>
            </w:r>
          </w:p>
        </w:tc>
        <w:tc>
          <w:tcPr>
            <w:tcW w:w="2674" w:type="dxa"/>
            <w:tcBorders>
              <w:top w:val="nil"/>
              <w:left w:val="nil"/>
              <w:bottom w:val="single" w:sz="4" w:space="0" w:color="auto"/>
              <w:right w:val="single" w:sz="4" w:space="0" w:color="auto"/>
            </w:tcBorders>
            <w:shd w:val="clear" w:color="auto" w:fill="A9D08E"/>
            <w:noWrap/>
            <w:vAlign w:val="bottom"/>
            <w:hideMark/>
          </w:tcPr>
          <w:p w14:paraId="687C2583"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Zizia</w:t>
            </w:r>
            <w:proofErr w:type="spellEnd"/>
            <w:r w:rsidRPr="00117E5C">
              <w:rPr>
                <w:rFonts w:ascii="Arial" w:eastAsia="Times New Roman" w:hAnsi="Arial" w:cs="Arial"/>
                <w:color w:val="000000"/>
                <w:sz w:val="20"/>
                <w:szCs w:val="20"/>
              </w:rPr>
              <w:t xml:space="preserve"> </w:t>
            </w:r>
            <w:proofErr w:type="spellStart"/>
            <w:r w:rsidRPr="00117E5C">
              <w:rPr>
                <w:rFonts w:ascii="Arial" w:eastAsia="Times New Roman" w:hAnsi="Arial" w:cs="Arial"/>
                <w:color w:val="000000"/>
                <w:sz w:val="20"/>
                <w:szCs w:val="20"/>
              </w:rPr>
              <w:t>aurea</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7DB80693"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0.20</w:t>
            </w:r>
          </w:p>
        </w:tc>
        <w:tc>
          <w:tcPr>
            <w:tcW w:w="1006" w:type="dxa"/>
            <w:tcBorders>
              <w:top w:val="nil"/>
              <w:left w:val="nil"/>
              <w:bottom w:val="single" w:sz="4" w:space="0" w:color="auto"/>
              <w:right w:val="single" w:sz="4" w:space="0" w:color="auto"/>
            </w:tcBorders>
            <w:shd w:val="clear" w:color="auto" w:fill="auto"/>
            <w:noWrap/>
            <w:vAlign w:val="bottom"/>
            <w:hideMark/>
          </w:tcPr>
          <w:p w14:paraId="17E13C80"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0.62%</w:t>
            </w:r>
          </w:p>
        </w:tc>
        <w:tc>
          <w:tcPr>
            <w:tcW w:w="1106" w:type="dxa"/>
            <w:tcBorders>
              <w:top w:val="nil"/>
              <w:left w:val="nil"/>
              <w:bottom w:val="single" w:sz="4" w:space="0" w:color="auto"/>
              <w:right w:val="single" w:sz="4" w:space="0" w:color="auto"/>
            </w:tcBorders>
            <w:shd w:val="clear" w:color="auto" w:fill="auto"/>
            <w:noWrap/>
            <w:vAlign w:val="bottom"/>
            <w:hideMark/>
          </w:tcPr>
          <w:p w14:paraId="36DAC12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0.81</w:t>
            </w:r>
          </w:p>
        </w:tc>
        <w:tc>
          <w:tcPr>
            <w:tcW w:w="1106" w:type="dxa"/>
            <w:tcBorders>
              <w:top w:val="nil"/>
              <w:left w:val="nil"/>
              <w:bottom w:val="single" w:sz="4" w:space="0" w:color="auto"/>
              <w:right w:val="single" w:sz="4" w:space="0" w:color="auto"/>
            </w:tcBorders>
            <w:shd w:val="clear" w:color="auto" w:fill="auto"/>
            <w:noWrap/>
            <w:vAlign w:val="bottom"/>
            <w:hideMark/>
          </w:tcPr>
          <w:p w14:paraId="01310064"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0.59%</w:t>
            </w:r>
          </w:p>
        </w:tc>
      </w:tr>
      <w:tr w:rsidR="00117E5C" w:rsidRPr="00117E5C" w14:paraId="34A8CD95"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9BC2E6"/>
            <w:noWrap/>
            <w:vAlign w:val="bottom"/>
            <w:hideMark/>
          </w:tcPr>
          <w:p w14:paraId="29BC2565"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auto" w:fill="9BC2E6"/>
            <w:noWrap/>
            <w:vAlign w:val="bottom"/>
            <w:hideMark/>
          </w:tcPr>
          <w:p w14:paraId="31F357BA"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674" w:type="dxa"/>
            <w:tcBorders>
              <w:top w:val="nil"/>
              <w:left w:val="nil"/>
              <w:bottom w:val="single" w:sz="4" w:space="0" w:color="auto"/>
              <w:right w:val="single" w:sz="4" w:space="0" w:color="auto"/>
            </w:tcBorders>
            <w:shd w:val="clear" w:color="auto" w:fill="9BC2E6"/>
            <w:noWrap/>
            <w:vAlign w:val="bottom"/>
            <w:hideMark/>
          </w:tcPr>
          <w:p w14:paraId="5F7951B6"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Forbs Subtotal</w:t>
            </w:r>
          </w:p>
        </w:tc>
        <w:tc>
          <w:tcPr>
            <w:tcW w:w="847" w:type="dxa"/>
            <w:tcBorders>
              <w:top w:val="nil"/>
              <w:left w:val="nil"/>
              <w:bottom w:val="single" w:sz="4" w:space="0" w:color="auto"/>
              <w:right w:val="single" w:sz="4" w:space="0" w:color="auto"/>
            </w:tcBorders>
            <w:shd w:val="clear" w:color="auto" w:fill="9BC2E6"/>
            <w:noWrap/>
            <w:vAlign w:val="bottom"/>
            <w:hideMark/>
          </w:tcPr>
          <w:p w14:paraId="4C409679"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1.45</w:t>
            </w:r>
          </w:p>
        </w:tc>
        <w:tc>
          <w:tcPr>
            <w:tcW w:w="1006" w:type="dxa"/>
            <w:tcBorders>
              <w:top w:val="nil"/>
              <w:left w:val="nil"/>
              <w:bottom w:val="single" w:sz="4" w:space="0" w:color="auto"/>
              <w:right w:val="single" w:sz="4" w:space="0" w:color="auto"/>
            </w:tcBorders>
            <w:shd w:val="clear" w:color="auto" w:fill="9BC2E6"/>
            <w:noWrap/>
            <w:vAlign w:val="bottom"/>
            <w:hideMark/>
          </w:tcPr>
          <w:p w14:paraId="64D97440"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4.46%</w:t>
            </w:r>
          </w:p>
        </w:tc>
        <w:tc>
          <w:tcPr>
            <w:tcW w:w="1106" w:type="dxa"/>
            <w:tcBorders>
              <w:top w:val="nil"/>
              <w:left w:val="nil"/>
              <w:bottom w:val="single" w:sz="4" w:space="0" w:color="auto"/>
              <w:right w:val="single" w:sz="4" w:space="0" w:color="auto"/>
            </w:tcBorders>
            <w:shd w:val="clear" w:color="auto" w:fill="9BC2E6"/>
            <w:noWrap/>
            <w:vAlign w:val="bottom"/>
            <w:hideMark/>
          </w:tcPr>
          <w:p w14:paraId="054DA25B"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47.05</w:t>
            </w:r>
          </w:p>
        </w:tc>
        <w:tc>
          <w:tcPr>
            <w:tcW w:w="1106" w:type="dxa"/>
            <w:tcBorders>
              <w:top w:val="nil"/>
              <w:left w:val="nil"/>
              <w:bottom w:val="single" w:sz="4" w:space="0" w:color="auto"/>
              <w:right w:val="single" w:sz="4" w:space="0" w:color="auto"/>
            </w:tcBorders>
            <w:shd w:val="clear" w:color="auto" w:fill="9BC2E6"/>
            <w:noWrap/>
            <w:vAlign w:val="bottom"/>
            <w:hideMark/>
          </w:tcPr>
          <w:p w14:paraId="0E5A2E24"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34.22%</w:t>
            </w:r>
          </w:p>
        </w:tc>
      </w:tr>
      <w:tr w:rsidR="00117E5C" w:rsidRPr="00117E5C" w14:paraId="45BB70C3"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AE390F0"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cover</w:t>
            </w:r>
          </w:p>
        </w:tc>
        <w:tc>
          <w:tcPr>
            <w:tcW w:w="2340" w:type="dxa"/>
            <w:tcBorders>
              <w:top w:val="nil"/>
              <w:left w:val="nil"/>
              <w:bottom w:val="single" w:sz="4" w:space="0" w:color="auto"/>
              <w:right w:val="single" w:sz="4" w:space="0" w:color="auto"/>
            </w:tcBorders>
            <w:shd w:val="clear" w:color="auto" w:fill="auto"/>
            <w:noWrap/>
            <w:vAlign w:val="bottom"/>
            <w:hideMark/>
          </w:tcPr>
          <w:p w14:paraId="173C2FCA" w14:textId="77777777" w:rsidR="00117E5C" w:rsidRPr="00117E5C" w:rsidRDefault="00117E5C" w:rsidP="00117E5C">
            <w:pPr>
              <w:spacing w:after="0" w:line="240" w:lineRule="auto"/>
              <w:rPr>
                <w:rFonts w:ascii="Arial" w:eastAsia="Times New Roman" w:hAnsi="Arial" w:cs="Arial"/>
                <w:color w:val="000000"/>
                <w:sz w:val="20"/>
                <w:szCs w:val="20"/>
              </w:rPr>
            </w:pPr>
            <w:r w:rsidRPr="00117E5C">
              <w:rPr>
                <w:rFonts w:ascii="Arial" w:eastAsia="Times New Roman" w:hAnsi="Arial" w:cs="Arial"/>
                <w:color w:val="000000"/>
                <w:sz w:val="20"/>
                <w:szCs w:val="20"/>
              </w:rPr>
              <w:t>Oats/Winter Wheat</w:t>
            </w:r>
          </w:p>
        </w:tc>
        <w:tc>
          <w:tcPr>
            <w:tcW w:w="2674" w:type="dxa"/>
            <w:tcBorders>
              <w:top w:val="nil"/>
              <w:left w:val="nil"/>
              <w:bottom w:val="single" w:sz="4" w:space="0" w:color="auto"/>
              <w:right w:val="single" w:sz="4" w:space="0" w:color="auto"/>
            </w:tcBorders>
            <w:shd w:val="clear" w:color="auto" w:fill="A9D08E"/>
            <w:noWrap/>
            <w:vAlign w:val="bottom"/>
            <w:hideMark/>
          </w:tcPr>
          <w:p w14:paraId="7B0221BC" w14:textId="77777777" w:rsidR="00117E5C" w:rsidRPr="00117E5C" w:rsidRDefault="00117E5C" w:rsidP="00117E5C">
            <w:pPr>
              <w:spacing w:after="0" w:line="240" w:lineRule="auto"/>
              <w:rPr>
                <w:rFonts w:ascii="Arial" w:eastAsia="Times New Roman" w:hAnsi="Arial" w:cs="Arial"/>
                <w:color w:val="000000"/>
                <w:sz w:val="20"/>
                <w:szCs w:val="20"/>
              </w:rPr>
            </w:pPr>
            <w:proofErr w:type="spellStart"/>
            <w:r w:rsidRPr="00117E5C">
              <w:rPr>
                <w:rFonts w:ascii="Arial" w:eastAsia="Times New Roman" w:hAnsi="Arial" w:cs="Arial"/>
                <w:color w:val="000000"/>
                <w:sz w:val="20"/>
                <w:szCs w:val="20"/>
              </w:rPr>
              <w:t>Avena</w:t>
            </w:r>
            <w:proofErr w:type="spellEnd"/>
            <w:r w:rsidRPr="00117E5C">
              <w:rPr>
                <w:rFonts w:ascii="Arial" w:eastAsia="Times New Roman" w:hAnsi="Arial" w:cs="Arial"/>
                <w:color w:val="000000"/>
                <w:sz w:val="20"/>
                <w:szCs w:val="20"/>
              </w:rPr>
              <w:t xml:space="preserve"> sativa/Triticum </w:t>
            </w:r>
            <w:proofErr w:type="spellStart"/>
            <w:r w:rsidRPr="00117E5C">
              <w:rPr>
                <w:rFonts w:ascii="Arial" w:eastAsia="Times New Roman" w:hAnsi="Arial" w:cs="Arial"/>
                <w:color w:val="000000"/>
                <w:sz w:val="20"/>
                <w:szCs w:val="20"/>
              </w:rPr>
              <w:t>aestivum</w:t>
            </w:r>
            <w:proofErr w:type="spellEnd"/>
          </w:p>
        </w:tc>
        <w:tc>
          <w:tcPr>
            <w:tcW w:w="847" w:type="dxa"/>
            <w:tcBorders>
              <w:top w:val="nil"/>
              <w:left w:val="nil"/>
              <w:bottom w:val="single" w:sz="4" w:space="0" w:color="auto"/>
              <w:right w:val="single" w:sz="4" w:space="0" w:color="auto"/>
            </w:tcBorders>
            <w:shd w:val="clear" w:color="auto" w:fill="auto"/>
            <w:noWrap/>
            <w:vAlign w:val="bottom"/>
            <w:hideMark/>
          </w:tcPr>
          <w:p w14:paraId="1BD522D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25.00</w:t>
            </w:r>
          </w:p>
        </w:tc>
        <w:tc>
          <w:tcPr>
            <w:tcW w:w="1006" w:type="dxa"/>
            <w:tcBorders>
              <w:top w:val="nil"/>
              <w:left w:val="nil"/>
              <w:bottom w:val="single" w:sz="4" w:space="0" w:color="auto"/>
              <w:right w:val="single" w:sz="4" w:space="0" w:color="auto"/>
            </w:tcBorders>
            <w:shd w:val="clear" w:color="auto" w:fill="auto"/>
            <w:noWrap/>
            <w:vAlign w:val="bottom"/>
            <w:hideMark/>
          </w:tcPr>
          <w:p w14:paraId="5AA610D5"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76.92%</w:t>
            </w:r>
          </w:p>
        </w:tc>
        <w:tc>
          <w:tcPr>
            <w:tcW w:w="1106" w:type="dxa"/>
            <w:tcBorders>
              <w:top w:val="nil"/>
              <w:left w:val="nil"/>
              <w:bottom w:val="single" w:sz="4" w:space="0" w:color="auto"/>
              <w:right w:val="single" w:sz="4" w:space="0" w:color="auto"/>
            </w:tcBorders>
            <w:shd w:val="clear" w:color="auto" w:fill="auto"/>
            <w:noWrap/>
            <w:vAlign w:val="bottom"/>
            <w:hideMark/>
          </w:tcPr>
          <w:p w14:paraId="2FE091D9"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11.14</w:t>
            </w:r>
          </w:p>
        </w:tc>
        <w:tc>
          <w:tcPr>
            <w:tcW w:w="1106" w:type="dxa"/>
            <w:tcBorders>
              <w:top w:val="nil"/>
              <w:left w:val="nil"/>
              <w:bottom w:val="single" w:sz="4" w:space="0" w:color="auto"/>
              <w:right w:val="single" w:sz="4" w:space="0" w:color="auto"/>
            </w:tcBorders>
            <w:shd w:val="clear" w:color="auto" w:fill="auto"/>
            <w:noWrap/>
            <w:vAlign w:val="bottom"/>
            <w:hideMark/>
          </w:tcPr>
          <w:p w14:paraId="5547FCD6" w14:textId="77777777" w:rsidR="00117E5C" w:rsidRPr="00117E5C" w:rsidRDefault="00117E5C" w:rsidP="00117E5C">
            <w:pPr>
              <w:spacing w:after="0" w:line="240" w:lineRule="auto"/>
              <w:jc w:val="right"/>
              <w:rPr>
                <w:rFonts w:ascii="Arial" w:eastAsia="Times New Roman" w:hAnsi="Arial" w:cs="Arial"/>
                <w:color w:val="000000"/>
                <w:sz w:val="20"/>
                <w:szCs w:val="20"/>
              </w:rPr>
            </w:pPr>
            <w:r w:rsidRPr="00117E5C">
              <w:rPr>
                <w:rFonts w:ascii="Arial" w:eastAsia="Times New Roman" w:hAnsi="Arial" w:cs="Arial"/>
                <w:color w:val="000000"/>
                <w:sz w:val="20"/>
                <w:szCs w:val="20"/>
              </w:rPr>
              <w:t>8.10%</w:t>
            </w:r>
          </w:p>
        </w:tc>
      </w:tr>
      <w:tr w:rsidR="00117E5C" w:rsidRPr="00117E5C" w14:paraId="7141B8C4"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9BC2E6"/>
            <w:noWrap/>
            <w:vAlign w:val="bottom"/>
            <w:hideMark/>
          </w:tcPr>
          <w:p w14:paraId="42E1CC92"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auto" w:fill="9BC2E6"/>
            <w:noWrap/>
            <w:vAlign w:val="bottom"/>
            <w:hideMark/>
          </w:tcPr>
          <w:p w14:paraId="6B71CDCF"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674" w:type="dxa"/>
            <w:tcBorders>
              <w:top w:val="nil"/>
              <w:left w:val="nil"/>
              <w:bottom w:val="single" w:sz="4" w:space="0" w:color="auto"/>
              <w:right w:val="single" w:sz="4" w:space="0" w:color="auto"/>
            </w:tcBorders>
            <w:shd w:val="clear" w:color="auto" w:fill="9BC2E6"/>
            <w:noWrap/>
            <w:vAlign w:val="bottom"/>
            <w:hideMark/>
          </w:tcPr>
          <w:p w14:paraId="07F17710"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Cover Crop Subtotal</w:t>
            </w:r>
          </w:p>
        </w:tc>
        <w:tc>
          <w:tcPr>
            <w:tcW w:w="847" w:type="dxa"/>
            <w:tcBorders>
              <w:top w:val="nil"/>
              <w:left w:val="nil"/>
              <w:bottom w:val="single" w:sz="4" w:space="0" w:color="auto"/>
              <w:right w:val="single" w:sz="4" w:space="0" w:color="auto"/>
            </w:tcBorders>
            <w:shd w:val="clear" w:color="auto" w:fill="9BC2E6"/>
            <w:noWrap/>
            <w:vAlign w:val="bottom"/>
            <w:hideMark/>
          </w:tcPr>
          <w:p w14:paraId="557153D6"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25.00</w:t>
            </w:r>
          </w:p>
        </w:tc>
        <w:tc>
          <w:tcPr>
            <w:tcW w:w="1006" w:type="dxa"/>
            <w:tcBorders>
              <w:top w:val="nil"/>
              <w:left w:val="nil"/>
              <w:bottom w:val="single" w:sz="4" w:space="0" w:color="auto"/>
              <w:right w:val="single" w:sz="4" w:space="0" w:color="auto"/>
            </w:tcBorders>
            <w:shd w:val="clear" w:color="auto" w:fill="9BC2E6"/>
            <w:noWrap/>
            <w:vAlign w:val="bottom"/>
            <w:hideMark/>
          </w:tcPr>
          <w:p w14:paraId="77AA2D54"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76.92%</w:t>
            </w:r>
          </w:p>
        </w:tc>
        <w:tc>
          <w:tcPr>
            <w:tcW w:w="1106" w:type="dxa"/>
            <w:tcBorders>
              <w:top w:val="nil"/>
              <w:left w:val="nil"/>
              <w:bottom w:val="single" w:sz="4" w:space="0" w:color="auto"/>
              <w:right w:val="single" w:sz="4" w:space="0" w:color="auto"/>
            </w:tcBorders>
            <w:shd w:val="clear" w:color="auto" w:fill="9BC2E6"/>
            <w:noWrap/>
            <w:vAlign w:val="bottom"/>
            <w:hideMark/>
          </w:tcPr>
          <w:p w14:paraId="5699E1A1"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11.14</w:t>
            </w:r>
          </w:p>
        </w:tc>
        <w:tc>
          <w:tcPr>
            <w:tcW w:w="1106" w:type="dxa"/>
            <w:tcBorders>
              <w:top w:val="nil"/>
              <w:left w:val="nil"/>
              <w:bottom w:val="single" w:sz="4" w:space="0" w:color="auto"/>
              <w:right w:val="single" w:sz="4" w:space="0" w:color="auto"/>
            </w:tcBorders>
            <w:shd w:val="clear" w:color="auto" w:fill="9BC2E6"/>
            <w:noWrap/>
            <w:vAlign w:val="bottom"/>
            <w:hideMark/>
          </w:tcPr>
          <w:p w14:paraId="6871CFE7"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8.10%</w:t>
            </w:r>
          </w:p>
        </w:tc>
      </w:tr>
      <w:tr w:rsidR="00117E5C" w:rsidRPr="00117E5C" w14:paraId="2F8F039B" w14:textId="77777777" w:rsidTr="55E31E8E">
        <w:trPr>
          <w:trHeight w:val="255"/>
        </w:trPr>
        <w:tc>
          <w:tcPr>
            <w:tcW w:w="939" w:type="dxa"/>
            <w:tcBorders>
              <w:top w:val="nil"/>
              <w:left w:val="single" w:sz="4" w:space="0" w:color="auto"/>
              <w:bottom w:val="single" w:sz="4" w:space="0" w:color="auto"/>
              <w:right w:val="single" w:sz="4" w:space="0" w:color="auto"/>
            </w:tcBorders>
            <w:shd w:val="clear" w:color="auto" w:fill="9BC2E6"/>
            <w:noWrap/>
            <w:vAlign w:val="bottom"/>
            <w:hideMark/>
          </w:tcPr>
          <w:p w14:paraId="015A2DF8"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auto" w:fill="9BC2E6"/>
            <w:noWrap/>
            <w:vAlign w:val="bottom"/>
            <w:hideMark/>
          </w:tcPr>
          <w:p w14:paraId="7BA232D2"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 </w:t>
            </w:r>
          </w:p>
        </w:tc>
        <w:tc>
          <w:tcPr>
            <w:tcW w:w="2674" w:type="dxa"/>
            <w:tcBorders>
              <w:top w:val="nil"/>
              <w:left w:val="nil"/>
              <w:bottom w:val="single" w:sz="4" w:space="0" w:color="auto"/>
              <w:right w:val="single" w:sz="4" w:space="0" w:color="auto"/>
            </w:tcBorders>
            <w:shd w:val="clear" w:color="auto" w:fill="9BC2E6"/>
            <w:noWrap/>
            <w:vAlign w:val="bottom"/>
            <w:hideMark/>
          </w:tcPr>
          <w:p w14:paraId="1884972E" w14:textId="77777777" w:rsidR="00117E5C" w:rsidRPr="00117E5C" w:rsidRDefault="00117E5C" w:rsidP="00117E5C">
            <w:pPr>
              <w:spacing w:after="0" w:line="240" w:lineRule="auto"/>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Total</w:t>
            </w:r>
          </w:p>
        </w:tc>
        <w:tc>
          <w:tcPr>
            <w:tcW w:w="847" w:type="dxa"/>
            <w:tcBorders>
              <w:top w:val="nil"/>
              <w:left w:val="nil"/>
              <w:bottom w:val="single" w:sz="4" w:space="0" w:color="auto"/>
              <w:right w:val="single" w:sz="4" w:space="0" w:color="auto"/>
            </w:tcBorders>
            <w:shd w:val="clear" w:color="auto" w:fill="9BC2E6"/>
            <w:noWrap/>
            <w:vAlign w:val="bottom"/>
            <w:hideMark/>
          </w:tcPr>
          <w:p w14:paraId="31A88C83"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32.50</w:t>
            </w:r>
          </w:p>
        </w:tc>
        <w:tc>
          <w:tcPr>
            <w:tcW w:w="1006" w:type="dxa"/>
            <w:tcBorders>
              <w:top w:val="nil"/>
              <w:left w:val="nil"/>
              <w:bottom w:val="single" w:sz="4" w:space="0" w:color="auto"/>
              <w:right w:val="single" w:sz="4" w:space="0" w:color="auto"/>
            </w:tcBorders>
            <w:shd w:val="clear" w:color="auto" w:fill="9BC2E6"/>
            <w:noWrap/>
            <w:vAlign w:val="bottom"/>
            <w:hideMark/>
          </w:tcPr>
          <w:p w14:paraId="2A235E66"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auto" w:fill="9BC2E6"/>
            <w:noWrap/>
            <w:vAlign w:val="bottom"/>
            <w:hideMark/>
          </w:tcPr>
          <w:p w14:paraId="29E93C9B"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137.47</w:t>
            </w:r>
          </w:p>
        </w:tc>
        <w:tc>
          <w:tcPr>
            <w:tcW w:w="1106" w:type="dxa"/>
            <w:tcBorders>
              <w:top w:val="nil"/>
              <w:left w:val="nil"/>
              <w:bottom w:val="single" w:sz="4" w:space="0" w:color="auto"/>
              <w:right w:val="single" w:sz="4" w:space="0" w:color="auto"/>
            </w:tcBorders>
            <w:shd w:val="clear" w:color="auto" w:fill="9BC2E6"/>
            <w:noWrap/>
            <w:vAlign w:val="bottom"/>
            <w:hideMark/>
          </w:tcPr>
          <w:p w14:paraId="73C6E012" w14:textId="77777777" w:rsidR="00117E5C" w:rsidRPr="00117E5C" w:rsidRDefault="00117E5C" w:rsidP="00117E5C">
            <w:pPr>
              <w:spacing w:after="0" w:line="240" w:lineRule="auto"/>
              <w:jc w:val="right"/>
              <w:rPr>
                <w:rFonts w:ascii="Arial" w:eastAsia="Times New Roman" w:hAnsi="Arial" w:cs="Arial"/>
                <w:b/>
                <w:bCs/>
                <w:color w:val="000000"/>
                <w:sz w:val="20"/>
                <w:szCs w:val="20"/>
              </w:rPr>
            </w:pPr>
            <w:r w:rsidRPr="00117E5C">
              <w:rPr>
                <w:rFonts w:ascii="Arial" w:eastAsia="Times New Roman" w:hAnsi="Arial" w:cs="Arial"/>
                <w:b/>
                <w:bCs/>
                <w:color w:val="000000"/>
                <w:sz w:val="20"/>
                <w:szCs w:val="20"/>
              </w:rPr>
              <w:t>100.00%</w:t>
            </w:r>
          </w:p>
        </w:tc>
      </w:tr>
    </w:tbl>
    <w:p w14:paraId="58233DF5" w14:textId="3738A787" w:rsidR="00117E5C" w:rsidRDefault="00117E5C" w:rsidP="60B63777">
      <w:pPr>
        <w:pStyle w:val="Title"/>
        <w:rPr>
          <w:b/>
          <w:bCs/>
          <w:sz w:val="48"/>
          <w:szCs w:val="48"/>
        </w:rPr>
      </w:pPr>
    </w:p>
    <w:p w14:paraId="07771FA2" w14:textId="455B833C" w:rsidR="55E31E8E" w:rsidRDefault="55E31E8E" w:rsidP="55E31E8E"/>
    <w:p w14:paraId="706CD46F" w14:textId="6CB78982" w:rsidR="00032CE9" w:rsidRDefault="00032CE9" w:rsidP="60B63777">
      <w:pPr>
        <w:pStyle w:val="Title"/>
        <w:rPr>
          <w:noProof/>
          <w:sz w:val="48"/>
          <w:szCs w:val="48"/>
        </w:rPr>
      </w:pPr>
      <w:r w:rsidRPr="60B63777">
        <w:rPr>
          <w:b/>
          <w:bCs/>
          <w:sz w:val="48"/>
          <w:szCs w:val="48"/>
        </w:rPr>
        <w:t>Seed Mix Enhancements or Substitutions</w:t>
      </w:r>
      <w:r w:rsidRPr="60B63777">
        <w:rPr>
          <w:noProof/>
          <w:sz w:val="48"/>
          <w:szCs w:val="48"/>
        </w:rPr>
        <w:t xml:space="preserve">       </w:t>
      </w:r>
    </w:p>
    <w:p w14:paraId="1A1E8BEE" w14:textId="77777777" w:rsidR="00032CE9" w:rsidRDefault="00032CE9" w:rsidP="00032CE9">
      <w:pPr>
        <w:pStyle w:val="Title"/>
        <w:rPr>
          <w:noProof/>
          <w:sz w:val="24"/>
          <w:szCs w:val="24"/>
        </w:rPr>
      </w:pPr>
      <w:r>
        <w:rPr>
          <w:rFonts w:cstheme="majorHAnsi"/>
          <w:sz w:val="24"/>
          <w:szCs w:val="24"/>
        </w:rPr>
        <w:t xml:space="preserve">List of Additional Species to Add Diversity or for Substitutions </w:t>
      </w:r>
    </w:p>
    <w:p w14:paraId="21AD29EE" w14:textId="7B284A12" w:rsidR="00032CE9" w:rsidRDefault="00032CE9" w:rsidP="0FF556F4">
      <w:pPr>
        <w:pStyle w:val="Title"/>
        <w:rPr>
          <w:rFonts w:ascii="Calibri Light" w:hAnsi="Calibri Light"/>
          <w:noProof/>
        </w:rPr>
      </w:pPr>
      <w:r w:rsidRPr="0FF556F4">
        <w:rPr>
          <w:noProof/>
          <w:sz w:val="24"/>
          <w:szCs w:val="24"/>
        </w:rPr>
        <w:t>The numbers (1-9) are species ranges that relate to the MN Ecological Subsection</w:t>
      </w:r>
      <w:r w:rsidR="6380F022" w:rsidRPr="0FF556F4">
        <w:rPr>
          <w:noProof/>
          <w:sz w:val="24"/>
          <w:szCs w:val="24"/>
        </w:rPr>
        <w:t>s.</w:t>
      </w:r>
    </w:p>
    <w:p w14:paraId="6EEB20AF" w14:textId="77777777" w:rsidR="00032CE9" w:rsidRDefault="00032CE9" w:rsidP="00032CE9">
      <w:pPr>
        <w:pStyle w:val="Heading1"/>
        <w:rPr>
          <w:b/>
          <w:bCs/>
        </w:rPr>
      </w:pPr>
      <w:r>
        <w:rPr>
          <w:b/>
          <w:bCs/>
        </w:rPr>
        <w:t>Wet Prairie</w:t>
      </w:r>
    </w:p>
    <w:p w14:paraId="4D51BC41" w14:textId="2E194B95" w:rsidR="00032CE9" w:rsidRPr="008753B5" w:rsidRDefault="00032CE9" w:rsidP="00032CE9">
      <w:r>
        <w:t xml:space="preserve">Updated </w:t>
      </w:r>
      <w:proofErr w:type="gramStart"/>
      <w:r w:rsidR="25979689">
        <w:t>10</w:t>
      </w:r>
      <w:r>
        <w:t>-0</w:t>
      </w:r>
      <w:r w:rsidR="0EDB1F53">
        <w:t>1</w:t>
      </w:r>
      <w:r>
        <w:t>-202</w:t>
      </w:r>
      <w:r w:rsidR="1B9E7332">
        <w:t>2</w:t>
      </w:r>
      <w:proofErr w:type="gramEnd"/>
    </w:p>
    <w:p w14:paraId="53AFEBFE" w14:textId="77777777" w:rsidR="00032CE9" w:rsidRDefault="00032CE9" w:rsidP="00032CE9">
      <w:pPr>
        <w:pStyle w:val="Heading2"/>
        <w:rPr>
          <w:b/>
          <w:bCs/>
        </w:rPr>
      </w:pPr>
      <w:r>
        <w:rPr>
          <w:b/>
          <w:bCs/>
        </w:rPr>
        <w:lastRenderedPageBreak/>
        <w:t>Grasses:</w:t>
      </w:r>
    </w:p>
    <w:tbl>
      <w:tblPr>
        <w:tblStyle w:val="GridTable6Colorful"/>
        <w:tblW w:w="10255" w:type="dxa"/>
        <w:tblLook w:val="04A0" w:firstRow="1" w:lastRow="0" w:firstColumn="1" w:lastColumn="0" w:noHBand="0" w:noVBand="1"/>
      </w:tblPr>
      <w:tblGrid>
        <w:gridCol w:w="4135"/>
        <w:gridCol w:w="3510"/>
        <w:gridCol w:w="2610"/>
      </w:tblGrid>
      <w:tr w:rsidR="00032CE9" w14:paraId="3390949E" w14:textId="77777777" w:rsidTr="5AEB6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1EFD5C12" w14:textId="77777777" w:rsidR="00032CE9" w:rsidRDefault="00032CE9" w:rsidP="00843842">
            <w:pPr>
              <w:pStyle w:val="Heading3"/>
              <w:jc w:val="center"/>
            </w:pPr>
            <w:bookmarkStart w:id="2" w:name="_Hlk39066304"/>
            <w:r>
              <w:rPr>
                <w:color w:val="auto"/>
              </w:rPr>
              <w:t>Scientific Name</w:t>
            </w:r>
          </w:p>
        </w:tc>
        <w:tc>
          <w:tcPr>
            <w:tcW w:w="3510" w:type="dxa"/>
            <w:tcBorders>
              <w:top w:val="single" w:sz="4" w:space="0" w:color="666666"/>
              <w:left w:val="single" w:sz="4" w:space="0" w:color="666666"/>
              <w:right w:val="single" w:sz="4" w:space="0" w:color="666666"/>
            </w:tcBorders>
            <w:hideMark/>
          </w:tcPr>
          <w:p w14:paraId="78C1EE7C" w14:textId="77777777" w:rsidR="00032CE9" w:rsidRDefault="00032CE9" w:rsidP="00843842">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610" w:type="dxa"/>
            <w:tcBorders>
              <w:top w:val="single" w:sz="4" w:space="0" w:color="666666"/>
              <w:left w:val="single" w:sz="4" w:space="0" w:color="666666"/>
              <w:right w:val="single" w:sz="4" w:space="0" w:color="666666"/>
            </w:tcBorders>
            <w:hideMark/>
          </w:tcPr>
          <w:p w14:paraId="42E703FB" w14:textId="77777777" w:rsidR="00032CE9" w:rsidRDefault="00032CE9" w:rsidP="00843842">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32CE9" w14:paraId="7D86B410"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CA24278" w14:textId="77777777" w:rsidR="00032CE9" w:rsidRPr="003D1A30" w:rsidRDefault="00032CE9" w:rsidP="00843842">
            <w:pPr>
              <w:rPr>
                <w:b w:val="0"/>
                <w:bCs w:val="0"/>
                <w:i/>
                <w:iCs/>
                <w:color w:val="auto"/>
              </w:rPr>
            </w:pPr>
            <w:r w:rsidRPr="003D1A30">
              <w:rPr>
                <w:b w:val="0"/>
                <w:bCs w:val="0"/>
                <w:i/>
                <w:iCs/>
                <w:color w:val="auto"/>
              </w:rPr>
              <w:t>Bromus </w:t>
            </w:r>
            <w:proofErr w:type="spellStart"/>
            <w:r w:rsidRPr="003D1A30">
              <w:rPr>
                <w:b w:val="0"/>
                <w:bCs w:val="0"/>
                <w:i/>
                <w:iCs/>
                <w:color w:val="auto"/>
              </w:rPr>
              <w:t>pubescens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07DCE3F8" w14:textId="77777777" w:rsidR="00032CE9" w:rsidRDefault="00032CE9" w:rsidP="00843842">
            <w:pPr>
              <w:cnfStyle w:val="000000100000" w:firstRow="0" w:lastRow="0" w:firstColumn="0" w:lastColumn="0" w:oddVBand="0" w:evenVBand="0" w:oddHBand="1" w:evenHBand="0" w:firstRowFirstColumn="0" w:firstRowLastColumn="0" w:lastRowFirstColumn="0" w:lastRowLastColumn="0"/>
            </w:pPr>
            <w:r>
              <w:t>Hairy Wood Chess</w:t>
            </w:r>
          </w:p>
        </w:tc>
        <w:tc>
          <w:tcPr>
            <w:tcW w:w="2610" w:type="dxa"/>
            <w:tcBorders>
              <w:top w:val="single" w:sz="4" w:space="0" w:color="666666"/>
              <w:left w:val="single" w:sz="4" w:space="0" w:color="666666"/>
              <w:bottom w:val="single" w:sz="4" w:space="0" w:color="666666"/>
              <w:right w:val="single" w:sz="4" w:space="0" w:color="666666"/>
            </w:tcBorders>
          </w:tcPr>
          <w:p w14:paraId="40224390" w14:textId="6614D028" w:rsidR="00032CE9" w:rsidRDefault="72E10DCC"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2A5AF831"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3B6D854" w14:textId="77777777" w:rsidR="00032CE9" w:rsidRPr="003D1A30" w:rsidRDefault="00032CE9" w:rsidP="00843842">
            <w:pPr>
              <w:rPr>
                <w:b w:val="0"/>
                <w:bCs w:val="0"/>
                <w:i/>
                <w:iCs/>
                <w:color w:val="auto"/>
              </w:rPr>
            </w:pPr>
            <w:r w:rsidRPr="003D1A30">
              <w:rPr>
                <w:b w:val="0"/>
                <w:bCs w:val="0"/>
                <w:i/>
                <w:iCs/>
                <w:color w:val="auto"/>
              </w:rPr>
              <w:t>Calamagrostis stricta (2,5,8,9)</w:t>
            </w:r>
          </w:p>
        </w:tc>
        <w:tc>
          <w:tcPr>
            <w:tcW w:w="3510" w:type="dxa"/>
            <w:tcBorders>
              <w:top w:val="single" w:sz="4" w:space="0" w:color="666666"/>
              <w:left w:val="single" w:sz="4" w:space="0" w:color="666666"/>
              <w:bottom w:val="single" w:sz="4" w:space="0" w:color="666666"/>
              <w:right w:val="single" w:sz="4" w:space="0" w:color="666666"/>
            </w:tcBorders>
            <w:hideMark/>
          </w:tcPr>
          <w:p w14:paraId="0895D494"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pPr>
            <w:r>
              <w:t>Narrow </w:t>
            </w:r>
            <w:proofErr w:type="spellStart"/>
            <w:r>
              <w:t>Reedgrass</w:t>
            </w:r>
            <w:proofErr w:type="spellEnd"/>
          </w:p>
        </w:tc>
        <w:tc>
          <w:tcPr>
            <w:tcW w:w="2610" w:type="dxa"/>
            <w:tcBorders>
              <w:top w:val="single" w:sz="4" w:space="0" w:color="666666"/>
              <w:left w:val="single" w:sz="4" w:space="0" w:color="666666"/>
              <w:bottom w:val="single" w:sz="4" w:space="0" w:color="666666"/>
              <w:right w:val="single" w:sz="4" w:space="0" w:color="666666"/>
            </w:tcBorders>
          </w:tcPr>
          <w:p w14:paraId="7708DEDF" w14:textId="7E6E2150" w:rsidR="00032CE9" w:rsidRDefault="69EFC54E"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00032CE9" w14:paraId="206DD090"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EF027EB" w14:textId="77777777" w:rsidR="00032CE9" w:rsidRPr="003D1A30" w:rsidRDefault="00032CE9" w:rsidP="00843842">
            <w:pPr>
              <w:rPr>
                <w:b w:val="0"/>
                <w:bCs w:val="0"/>
                <w:i/>
                <w:iCs/>
                <w:color w:val="auto"/>
              </w:rPr>
            </w:pPr>
            <w:r w:rsidRPr="003D1A30">
              <w:rPr>
                <w:b w:val="0"/>
                <w:bCs w:val="0"/>
                <w:i/>
                <w:iCs/>
                <w:color w:val="auto"/>
              </w:rPr>
              <w:t>Elymus </w:t>
            </w:r>
            <w:proofErr w:type="spellStart"/>
            <w:r w:rsidRPr="003D1A30">
              <w:rPr>
                <w:b w:val="0"/>
                <w:bCs w:val="0"/>
                <w:i/>
                <w:iCs/>
                <w:color w:val="auto"/>
              </w:rPr>
              <w:t>riparius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5E386472" w14:textId="77777777" w:rsidR="00032CE9" w:rsidRDefault="00032CE9" w:rsidP="00843842">
            <w:pPr>
              <w:cnfStyle w:val="000000100000" w:firstRow="0" w:lastRow="0" w:firstColumn="0" w:lastColumn="0" w:oddVBand="0" w:evenVBand="0" w:oddHBand="1" w:evenHBand="0" w:firstRowFirstColumn="0" w:firstRowLastColumn="0" w:lastRowFirstColumn="0" w:lastRowLastColumn="0"/>
            </w:pPr>
            <w:r>
              <w:t>Riverbank Wild Rye</w:t>
            </w:r>
          </w:p>
        </w:tc>
        <w:tc>
          <w:tcPr>
            <w:tcW w:w="2610" w:type="dxa"/>
            <w:tcBorders>
              <w:top w:val="single" w:sz="4" w:space="0" w:color="666666"/>
              <w:left w:val="single" w:sz="4" w:space="0" w:color="666666"/>
              <w:bottom w:val="single" w:sz="4" w:space="0" w:color="666666"/>
              <w:right w:val="single" w:sz="4" w:space="0" w:color="666666"/>
            </w:tcBorders>
          </w:tcPr>
          <w:p w14:paraId="34724FD8" w14:textId="352EF0F6" w:rsidR="00032CE9" w:rsidRDefault="2F966CE4"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0ED1DC77"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2FE6D58B" w14:textId="77777777" w:rsidR="00032CE9" w:rsidRPr="003D1A30" w:rsidRDefault="00032CE9" w:rsidP="00843842">
            <w:pPr>
              <w:rPr>
                <w:b w:val="0"/>
                <w:bCs w:val="0"/>
                <w:i/>
                <w:iCs/>
                <w:color w:val="auto"/>
              </w:rPr>
            </w:pPr>
            <w:r w:rsidRPr="003D1A30">
              <w:rPr>
                <w:b w:val="0"/>
                <w:bCs w:val="0"/>
                <w:i/>
                <w:iCs/>
                <w:color w:val="auto"/>
              </w:rPr>
              <w:t>Elymus </w:t>
            </w:r>
            <w:proofErr w:type="spellStart"/>
            <w:r w:rsidRPr="003D1A30">
              <w:rPr>
                <w:b w:val="0"/>
                <w:bCs w:val="0"/>
                <w:i/>
                <w:iCs/>
                <w:color w:val="auto"/>
              </w:rPr>
              <w:t>villosus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459AF5EF"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pPr>
            <w:r>
              <w:t>Downy Wild Rye</w:t>
            </w:r>
          </w:p>
        </w:tc>
        <w:tc>
          <w:tcPr>
            <w:tcW w:w="2610" w:type="dxa"/>
            <w:tcBorders>
              <w:top w:val="single" w:sz="4" w:space="0" w:color="666666"/>
              <w:left w:val="single" w:sz="4" w:space="0" w:color="666666"/>
              <w:bottom w:val="single" w:sz="4" w:space="0" w:color="666666"/>
              <w:right w:val="single" w:sz="4" w:space="0" w:color="666666"/>
            </w:tcBorders>
          </w:tcPr>
          <w:p w14:paraId="64D9B3C1" w14:textId="1EB9825F" w:rsidR="00032CE9" w:rsidRDefault="51CF063A"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4</w:t>
            </w:r>
          </w:p>
        </w:tc>
      </w:tr>
      <w:tr w:rsidR="00032CE9" w14:paraId="77A0F348"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403838B" w14:textId="77777777" w:rsidR="00032CE9" w:rsidRPr="003D1A30" w:rsidRDefault="00032CE9" w:rsidP="00843842">
            <w:pPr>
              <w:rPr>
                <w:rFonts w:ascii="Calibri" w:hAnsi="Calibri" w:cs="Calibri"/>
                <w:b w:val="0"/>
                <w:bCs w:val="0"/>
                <w:i/>
                <w:iCs/>
                <w:color w:val="auto"/>
              </w:rPr>
            </w:pPr>
            <w:proofErr w:type="spellStart"/>
            <w:r w:rsidRPr="003D1A30">
              <w:rPr>
                <w:rFonts w:ascii="Calibri" w:hAnsi="Calibri" w:cs="Calibri"/>
                <w:b w:val="0"/>
                <w:bCs w:val="0"/>
                <w:i/>
                <w:iCs/>
                <w:color w:val="auto"/>
              </w:rPr>
              <w:t>Glyceria</w:t>
            </w:r>
            <w:proofErr w:type="spellEnd"/>
            <w:r w:rsidRPr="003D1A30">
              <w:rPr>
                <w:rFonts w:ascii="Calibri" w:hAnsi="Calibri" w:cs="Calibri"/>
                <w:b w:val="0"/>
                <w:bCs w:val="0"/>
                <w:i/>
                <w:iCs/>
                <w:color w:val="auto"/>
              </w:rPr>
              <w:t xml:space="preserve"> canadensis (1,2,5,6)</w:t>
            </w:r>
          </w:p>
        </w:tc>
        <w:tc>
          <w:tcPr>
            <w:tcW w:w="3510" w:type="dxa"/>
            <w:tcBorders>
              <w:top w:val="single" w:sz="4" w:space="0" w:color="666666"/>
              <w:left w:val="single" w:sz="4" w:space="0" w:color="666666"/>
              <w:bottom w:val="single" w:sz="4" w:space="0" w:color="666666"/>
              <w:right w:val="single" w:sz="4" w:space="0" w:color="666666"/>
            </w:tcBorders>
          </w:tcPr>
          <w:p w14:paraId="35DA3BD2" w14:textId="77777777" w:rsidR="00032CE9" w:rsidRPr="00973E74"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1A30">
              <w:rPr>
                <w:rFonts w:ascii="Calibri" w:hAnsi="Calibri" w:cs="Calibri"/>
                <w:color w:val="auto"/>
              </w:rPr>
              <w:t>Rattlesnake Grass</w:t>
            </w:r>
          </w:p>
        </w:tc>
        <w:tc>
          <w:tcPr>
            <w:tcW w:w="2610" w:type="dxa"/>
            <w:tcBorders>
              <w:top w:val="single" w:sz="4" w:space="0" w:color="666666"/>
              <w:left w:val="single" w:sz="4" w:space="0" w:color="666666"/>
              <w:bottom w:val="single" w:sz="4" w:space="0" w:color="666666"/>
              <w:right w:val="single" w:sz="4" w:space="0" w:color="666666"/>
            </w:tcBorders>
          </w:tcPr>
          <w:p w14:paraId="1035B657" w14:textId="163722D8" w:rsidR="00032CE9" w:rsidRDefault="3DB903BB"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3325A3CA"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4A1FC87" w14:textId="77777777" w:rsidR="00032CE9" w:rsidRPr="003D1A30" w:rsidRDefault="00032CE9" w:rsidP="00843842">
            <w:pPr>
              <w:rPr>
                <w:rFonts w:ascii="Calibri" w:hAnsi="Calibri" w:cs="Calibri"/>
                <w:b w:val="0"/>
                <w:bCs w:val="0"/>
                <w:i/>
                <w:iCs/>
                <w:color w:val="auto"/>
              </w:rPr>
            </w:pPr>
            <w:proofErr w:type="spellStart"/>
            <w:r w:rsidRPr="003D1A30">
              <w:rPr>
                <w:b w:val="0"/>
                <w:bCs w:val="0"/>
                <w:i/>
                <w:iCs/>
                <w:color w:val="auto"/>
              </w:rPr>
              <w:t>Leersia</w:t>
            </w:r>
            <w:proofErr w:type="spellEnd"/>
            <w:r w:rsidRPr="003D1A30">
              <w:rPr>
                <w:b w:val="0"/>
                <w:bCs w:val="0"/>
                <w:i/>
                <w:iCs/>
                <w:color w:val="auto"/>
              </w:rPr>
              <w:t> </w:t>
            </w:r>
            <w:proofErr w:type="spellStart"/>
            <w:r w:rsidRPr="003D1A30">
              <w:rPr>
                <w:b w:val="0"/>
                <w:bCs w:val="0"/>
                <w:i/>
                <w:iCs/>
                <w:color w:val="auto"/>
              </w:rPr>
              <w:t>oryzoides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0561AC20"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Rice Cutgrass</w:t>
            </w:r>
          </w:p>
        </w:tc>
        <w:tc>
          <w:tcPr>
            <w:tcW w:w="2610" w:type="dxa"/>
            <w:tcBorders>
              <w:top w:val="single" w:sz="4" w:space="0" w:color="666666"/>
              <w:left w:val="single" w:sz="4" w:space="0" w:color="666666"/>
              <w:bottom w:val="single" w:sz="4" w:space="0" w:color="666666"/>
              <w:right w:val="single" w:sz="4" w:space="0" w:color="666666"/>
            </w:tcBorders>
          </w:tcPr>
          <w:p w14:paraId="0F14FC74" w14:textId="355EB33B" w:rsidR="00032CE9" w:rsidRDefault="15294D5D"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00032CE9" w14:paraId="190C3878"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6095852" w14:textId="77777777" w:rsidR="00032CE9" w:rsidRPr="003D1A30" w:rsidRDefault="00032CE9" w:rsidP="00843842">
            <w:pPr>
              <w:rPr>
                <w:b w:val="0"/>
                <w:bCs w:val="0"/>
                <w:i/>
                <w:iCs/>
                <w:color w:val="auto"/>
              </w:rPr>
            </w:pPr>
            <w:proofErr w:type="spellStart"/>
            <w:r w:rsidRPr="003D1A30">
              <w:rPr>
                <w:rFonts w:ascii="Calibri" w:hAnsi="Calibri" w:cs="Calibri"/>
                <w:b w:val="0"/>
                <w:bCs w:val="0"/>
                <w:i/>
                <w:iCs/>
                <w:color w:val="auto"/>
              </w:rPr>
              <w:t>Muhlenbergia</w:t>
            </w:r>
            <w:proofErr w:type="spellEnd"/>
            <w:r w:rsidRPr="003D1A30">
              <w:rPr>
                <w:rFonts w:ascii="Calibri" w:hAnsi="Calibri" w:cs="Calibri"/>
                <w:b w:val="0"/>
                <w:bCs w:val="0"/>
                <w:i/>
                <w:iCs/>
                <w:color w:val="auto"/>
              </w:rPr>
              <w:t xml:space="preserve"> </w:t>
            </w:r>
            <w:proofErr w:type="spellStart"/>
            <w:r w:rsidRPr="003D1A30">
              <w:rPr>
                <w:rFonts w:ascii="Calibri" w:hAnsi="Calibri" w:cs="Calibri"/>
                <w:b w:val="0"/>
                <w:bCs w:val="0"/>
                <w:i/>
                <w:iCs/>
                <w:color w:val="auto"/>
              </w:rPr>
              <w:t>racemosa</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6F8E16C1" w14:textId="77777777" w:rsidR="00032CE9" w:rsidRDefault="00032CE9" w:rsidP="00843842">
            <w:pPr>
              <w:cnfStyle w:val="000000100000" w:firstRow="0" w:lastRow="0" w:firstColumn="0" w:lastColumn="0" w:oddVBand="0" w:evenVBand="0" w:oddHBand="1" w:evenHBand="0" w:firstRowFirstColumn="0" w:firstRowLastColumn="0" w:lastRowFirstColumn="0" w:lastRowLastColumn="0"/>
            </w:pPr>
            <w:r>
              <w:rPr>
                <w:rFonts w:ascii="Calibri" w:hAnsi="Calibri" w:cs="Calibri"/>
              </w:rPr>
              <w:t>Marsh Muhly Grass</w:t>
            </w:r>
          </w:p>
        </w:tc>
        <w:tc>
          <w:tcPr>
            <w:tcW w:w="2610" w:type="dxa"/>
            <w:tcBorders>
              <w:top w:val="single" w:sz="4" w:space="0" w:color="666666"/>
              <w:left w:val="single" w:sz="4" w:space="0" w:color="666666"/>
              <w:bottom w:val="single" w:sz="4" w:space="0" w:color="666666"/>
              <w:right w:val="single" w:sz="4" w:space="0" w:color="666666"/>
            </w:tcBorders>
          </w:tcPr>
          <w:p w14:paraId="390BE991" w14:textId="4C2DF6B6" w:rsidR="00032CE9" w:rsidRDefault="1B3DB98F"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74279872"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4DF1071" w14:textId="77777777" w:rsidR="00032CE9" w:rsidRPr="003D1A30" w:rsidRDefault="00032CE9" w:rsidP="00843842">
            <w:pPr>
              <w:rPr>
                <w:b w:val="0"/>
                <w:bCs w:val="0"/>
                <w:i/>
                <w:iCs/>
                <w:color w:val="auto"/>
              </w:rPr>
            </w:pPr>
            <w:proofErr w:type="spellStart"/>
            <w:r w:rsidRPr="003D1A30">
              <w:rPr>
                <w:b w:val="0"/>
                <w:bCs w:val="0"/>
                <w:i/>
                <w:iCs/>
                <w:color w:val="auto"/>
              </w:rPr>
              <w:t>Muhlenbergia</w:t>
            </w:r>
            <w:proofErr w:type="spellEnd"/>
            <w:r w:rsidRPr="003D1A30">
              <w:rPr>
                <w:b w:val="0"/>
                <w:bCs w:val="0"/>
                <w:i/>
                <w:iCs/>
                <w:color w:val="auto"/>
              </w:rPr>
              <w:t> glomerata</w:t>
            </w:r>
          </w:p>
        </w:tc>
        <w:tc>
          <w:tcPr>
            <w:tcW w:w="3510" w:type="dxa"/>
            <w:tcBorders>
              <w:top w:val="single" w:sz="4" w:space="0" w:color="666666"/>
              <w:left w:val="single" w:sz="4" w:space="0" w:color="666666"/>
              <w:bottom w:val="single" w:sz="4" w:space="0" w:color="666666"/>
              <w:right w:val="single" w:sz="4" w:space="0" w:color="666666"/>
            </w:tcBorders>
            <w:hideMark/>
          </w:tcPr>
          <w:p w14:paraId="7C865F0B"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pPr>
            <w:r>
              <w:t>Clustered Muhly Grass</w:t>
            </w:r>
          </w:p>
        </w:tc>
        <w:tc>
          <w:tcPr>
            <w:tcW w:w="2610" w:type="dxa"/>
            <w:tcBorders>
              <w:top w:val="single" w:sz="4" w:space="0" w:color="666666"/>
              <w:left w:val="single" w:sz="4" w:space="0" w:color="666666"/>
              <w:bottom w:val="single" w:sz="4" w:space="0" w:color="666666"/>
              <w:right w:val="single" w:sz="4" w:space="0" w:color="666666"/>
            </w:tcBorders>
          </w:tcPr>
          <w:p w14:paraId="49F91857" w14:textId="1A9F7C7A" w:rsidR="00032CE9" w:rsidRDefault="6F46674A"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bookmarkEnd w:id="2"/>
    </w:tbl>
    <w:p w14:paraId="2E103B43" w14:textId="77777777" w:rsidR="00032CE9" w:rsidRDefault="00032CE9" w:rsidP="00032CE9"/>
    <w:p w14:paraId="3FBE37E8" w14:textId="77777777" w:rsidR="00032CE9" w:rsidRDefault="00032CE9" w:rsidP="00032CE9">
      <w:pPr>
        <w:pStyle w:val="Heading2"/>
        <w:rPr>
          <w:b/>
          <w:bCs/>
        </w:rPr>
      </w:pPr>
      <w:r>
        <w:rPr>
          <w:b/>
          <w:bCs/>
        </w:rPr>
        <w:t>Forbs:</w:t>
      </w:r>
    </w:p>
    <w:tbl>
      <w:tblPr>
        <w:tblStyle w:val="GridTable6Colorful"/>
        <w:tblW w:w="10255" w:type="dxa"/>
        <w:tblLook w:val="04A0" w:firstRow="1" w:lastRow="0" w:firstColumn="1" w:lastColumn="0" w:noHBand="0" w:noVBand="1"/>
      </w:tblPr>
      <w:tblGrid>
        <w:gridCol w:w="4135"/>
        <w:gridCol w:w="3510"/>
        <w:gridCol w:w="2610"/>
      </w:tblGrid>
      <w:tr w:rsidR="00032CE9" w14:paraId="1E3E5ED0" w14:textId="77777777" w:rsidTr="5AEB6AF2">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7F738C74" w14:textId="77777777" w:rsidR="00032CE9" w:rsidRDefault="00032CE9" w:rsidP="00843842">
            <w:pPr>
              <w:pStyle w:val="Heading3"/>
              <w:jc w:val="center"/>
              <w:rPr>
                <w:color w:val="auto"/>
              </w:rPr>
            </w:pPr>
            <w:bookmarkStart w:id="3" w:name="_Hlk39067721"/>
            <w:r>
              <w:rPr>
                <w:color w:val="auto"/>
              </w:rPr>
              <w:t>Scientific Name</w:t>
            </w:r>
          </w:p>
        </w:tc>
        <w:tc>
          <w:tcPr>
            <w:tcW w:w="3510" w:type="dxa"/>
            <w:tcBorders>
              <w:top w:val="single" w:sz="4" w:space="0" w:color="666666"/>
              <w:left w:val="single" w:sz="4" w:space="0" w:color="666666"/>
              <w:right w:val="single" w:sz="4" w:space="0" w:color="666666"/>
            </w:tcBorders>
            <w:hideMark/>
          </w:tcPr>
          <w:p w14:paraId="0EE041CB" w14:textId="77777777" w:rsidR="00032CE9" w:rsidRDefault="00032CE9" w:rsidP="00843842">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610" w:type="dxa"/>
            <w:tcBorders>
              <w:top w:val="single" w:sz="4" w:space="0" w:color="666666"/>
              <w:left w:val="single" w:sz="4" w:space="0" w:color="666666"/>
              <w:right w:val="single" w:sz="4" w:space="0" w:color="666666"/>
            </w:tcBorders>
            <w:hideMark/>
          </w:tcPr>
          <w:p w14:paraId="4C48C1C4" w14:textId="77777777" w:rsidR="00032CE9" w:rsidRDefault="00032CE9" w:rsidP="00843842">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32CE9" w14:paraId="3C3968DA"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59C80689" w14:textId="77777777" w:rsidR="00032CE9" w:rsidRPr="0008422B" w:rsidRDefault="00032CE9" w:rsidP="00843842">
            <w:pPr>
              <w:rPr>
                <w:b w:val="0"/>
                <w:bCs w:val="0"/>
                <w:i/>
                <w:iCs/>
                <w:color w:val="auto"/>
              </w:rPr>
            </w:pPr>
            <w:r w:rsidRPr="0008422B">
              <w:rPr>
                <w:rFonts w:ascii="Calibri" w:hAnsi="Calibri" w:cs="Calibri"/>
                <w:b w:val="0"/>
                <w:bCs w:val="0"/>
                <w:i/>
                <w:iCs/>
                <w:color w:val="auto"/>
              </w:rPr>
              <w:t>Anemone cylindrica</w:t>
            </w:r>
          </w:p>
        </w:tc>
        <w:tc>
          <w:tcPr>
            <w:tcW w:w="3510" w:type="dxa"/>
            <w:tcBorders>
              <w:top w:val="single" w:sz="4" w:space="0" w:color="666666"/>
              <w:left w:val="single" w:sz="4" w:space="0" w:color="666666"/>
              <w:bottom w:val="single" w:sz="4" w:space="0" w:color="666666"/>
              <w:right w:val="single" w:sz="4" w:space="0" w:color="666666"/>
            </w:tcBorders>
            <w:hideMark/>
          </w:tcPr>
          <w:p w14:paraId="69AF9FB7"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color w:val="auto"/>
              </w:rPr>
            </w:pPr>
            <w:r w:rsidRPr="00495545">
              <w:rPr>
                <w:rFonts w:ascii="Calibri" w:hAnsi="Calibri" w:cs="Calibri"/>
                <w:color w:val="auto"/>
              </w:rPr>
              <w:t>Long‐headed Thimbleweed</w:t>
            </w:r>
          </w:p>
        </w:tc>
        <w:tc>
          <w:tcPr>
            <w:tcW w:w="2610" w:type="dxa"/>
            <w:tcBorders>
              <w:top w:val="single" w:sz="4" w:space="0" w:color="666666"/>
              <w:left w:val="single" w:sz="4" w:space="0" w:color="666666"/>
              <w:bottom w:val="single" w:sz="4" w:space="0" w:color="666666"/>
              <w:right w:val="single" w:sz="4" w:space="0" w:color="666666"/>
            </w:tcBorders>
          </w:tcPr>
          <w:p w14:paraId="118F298B" w14:textId="071E27F0" w:rsidR="00032CE9" w:rsidRDefault="6BAABECB"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6D203B4D"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178453F"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Chamerion angustifolium (1‐8)</w:t>
            </w:r>
          </w:p>
        </w:tc>
        <w:tc>
          <w:tcPr>
            <w:tcW w:w="3510" w:type="dxa"/>
            <w:tcBorders>
              <w:top w:val="single" w:sz="4" w:space="0" w:color="666666"/>
              <w:left w:val="single" w:sz="4" w:space="0" w:color="666666"/>
              <w:bottom w:val="single" w:sz="4" w:space="0" w:color="666666"/>
              <w:right w:val="single" w:sz="4" w:space="0" w:color="666666"/>
            </w:tcBorders>
          </w:tcPr>
          <w:p w14:paraId="7E053163"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Fireweed</w:t>
            </w:r>
          </w:p>
        </w:tc>
        <w:tc>
          <w:tcPr>
            <w:tcW w:w="2610" w:type="dxa"/>
            <w:tcBorders>
              <w:top w:val="single" w:sz="4" w:space="0" w:color="666666"/>
              <w:left w:val="single" w:sz="4" w:space="0" w:color="666666"/>
              <w:bottom w:val="single" w:sz="4" w:space="0" w:color="666666"/>
              <w:right w:val="single" w:sz="4" w:space="0" w:color="666666"/>
            </w:tcBorders>
          </w:tcPr>
          <w:p w14:paraId="2844A950" w14:textId="2AFA14A6" w:rsidR="00032CE9" w:rsidRDefault="3CECF027"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tr w:rsidR="00032CE9" w14:paraId="6FA5401D"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88FDFA1" w14:textId="77777777" w:rsidR="00032CE9" w:rsidRPr="0008422B" w:rsidRDefault="00032CE9" w:rsidP="00843842">
            <w:pPr>
              <w:rPr>
                <w:b w:val="0"/>
                <w:bCs w:val="0"/>
                <w:i/>
                <w:iCs/>
                <w:color w:val="auto"/>
              </w:rPr>
            </w:pPr>
            <w:r w:rsidRPr="0008422B">
              <w:rPr>
                <w:rFonts w:ascii="Calibri" w:hAnsi="Calibri" w:cs="Calibri"/>
                <w:b w:val="0"/>
                <w:bCs w:val="0"/>
                <w:i/>
                <w:iCs/>
                <w:color w:val="auto"/>
              </w:rPr>
              <w:t>Chelone glabra (1,3,5‐8)</w:t>
            </w:r>
          </w:p>
        </w:tc>
        <w:tc>
          <w:tcPr>
            <w:tcW w:w="3510" w:type="dxa"/>
            <w:tcBorders>
              <w:top w:val="single" w:sz="4" w:space="0" w:color="666666"/>
              <w:left w:val="single" w:sz="4" w:space="0" w:color="666666"/>
              <w:bottom w:val="single" w:sz="4" w:space="0" w:color="666666"/>
              <w:right w:val="single" w:sz="4" w:space="0" w:color="666666"/>
            </w:tcBorders>
          </w:tcPr>
          <w:p w14:paraId="1282D146"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color w:val="auto"/>
              </w:rPr>
            </w:pPr>
            <w:r w:rsidRPr="00495545">
              <w:rPr>
                <w:rFonts w:ascii="Calibri" w:hAnsi="Calibri" w:cs="Calibri"/>
                <w:color w:val="auto"/>
              </w:rPr>
              <w:t>White Turtlehead</w:t>
            </w:r>
          </w:p>
        </w:tc>
        <w:tc>
          <w:tcPr>
            <w:tcW w:w="2610" w:type="dxa"/>
            <w:tcBorders>
              <w:top w:val="single" w:sz="4" w:space="0" w:color="666666"/>
              <w:left w:val="single" w:sz="4" w:space="0" w:color="666666"/>
              <w:bottom w:val="single" w:sz="4" w:space="0" w:color="666666"/>
              <w:right w:val="single" w:sz="4" w:space="0" w:color="666666"/>
            </w:tcBorders>
          </w:tcPr>
          <w:p w14:paraId="3FA31D3B" w14:textId="4FF662DB" w:rsidR="00032CE9" w:rsidRDefault="432D1FC4"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416CAAC7"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31999704" w14:textId="77777777" w:rsidR="00032CE9" w:rsidRPr="0008422B" w:rsidRDefault="00032CE9" w:rsidP="00843842">
            <w:pPr>
              <w:rPr>
                <w:rFonts w:ascii="Calibri" w:hAnsi="Calibri" w:cs="Calibri"/>
                <w:b w:val="0"/>
                <w:bCs w:val="0"/>
                <w:i/>
                <w:iCs/>
                <w:color w:val="auto"/>
              </w:rPr>
            </w:pPr>
            <w:proofErr w:type="spellStart"/>
            <w:r w:rsidRPr="0008422B">
              <w:rPr>
                <w:rFonts w:ascii="Calibri" w:hAnsi="Calibri" w:cs="Calibri"/>
                <w:b w:val="0"/>
                <w:bCs w:val="0"/>
                <w:i/>
                <w:iCs/>
                <w:color w:val="auto"/>
              </w:rPr>
              <w:t>Cicuta</w:t>
            </w:r>
            <w:proofErr w:type="spellEnd"/>
            <w:r w:rsidRPr="0008422B">
              <w:rPr>
                <w:rFonts w:ascii="Calibri" w:hAnsi="Calibri" w:cs="Calibri"/>
                <w:b w:val="0"/>
                <w:bCs w:val="0"/>
                <w:i/>
                <w:iCs/>
                <w:color w:val="auto"/>
              </w:rPr>
              <w:t xml:space="preserve"> </w:t>
            </w:r>
            <w:proofErr w:type="spellStart"/>
            <w:r w:rsidRPr="0008422B">
              <w:rPr>
                <w:rFonts w:ascii="Calibri" w:hAnsi="Calibri" w:cs="Calibri"/>
                <w:b w:val="0"/>
                <w:bCs w:val="0"/>
                <w:i/>
                <w:iCs/>
                <w:color w:val="auto"/>
              </w:rPr>
              <w:t>maculata</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6C433F4E"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Spotted Water Hemlock</w:t>
            </w:r>
          </w:p>
        </w:tc>
        <w:tc>
          <w:tcPr>
            <w:tcW w:w="2610" w:type="dxa"/>
            <w:tcBorders>
              <w:top w:val="single" w:sz="4" w:space="0" w:color="666666"/>
              <w:left w:val="single" w:sz="4" w:space="0" w:color="666666"/>
              <w:bottom w:val="single" w:sz="4" w:space="0" w:color="666666"/>
              <w:right w:val="single" w:sz="4" w:space="0" w:color="666666"/>
            </w:tcBorders>
          </w:tcPr>
          <w:p w14:paraId="6AE07EC8" w14:textId="27B512B9" w:rsidR="00032CE9" w:rsidRDefault="6EC2B766"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tr w:rsidR="00032CE9" w14:paraId="47518915"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0E07255"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Dalea purpurea</w:t>
            </w:r>
          </w:p>
        </w:tc>
        <w:tc>
          <w:tcPr>
            <w:tcW w:w="3510" w:type="dxa"/>
            <w:tcBorders>
              <w:top w:val="single" w:sz="4" w:space="0" w:color="666666"/>
              <w:left w:val="single" w:sz="4" w:space="0" w:color="666666"/>
              <w:bottom w:val="single" w:sz="4" w:space="0" w:color="666666"/>
              <w:right w:val="single" w:sz="4" w:space="0" w:color="666666"/>
            </w:tcBorders>
          </w:tcPr>
          <w:p w14:paraId="3D8ED8C8" w14:textId="77777777" w:rsidR="00032CE9" w:rsidRPr="00495545" w:rsidRDefault="00032CE9" w:rsidP="00843842">
            <w:pPr>
              <w:tabs>
                <w:tab w:val="left" w:pos="945"/>
              </w:tabs>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Purple Prairie Clover</w:t>
            </w:r>
          </w:p>
        </w:tc>
        <w:tc>
          <w:tcPr>
            <w:tcW w:w="2610" w:type="dxa"/>
            <w:tcBorders>
              <w:top w:val="single" w:sz="4" w:space="0" w:color="666666"/>
              <w:left w:val="single" w:sz="4" w:space="0" w:color="666666"/>
              <w:bottom w:val="single" w:sz="4" w:space="0" w:color="666666"/>
              <w:right w:val="single" w:sz="4" w:space="0" w:color="666666"/>
            </w:tcBorders>
          </w:tcPr>
          <w:p w14:paraId="2C1F4973" w14:textId="47D7FDB5" w:rsidR="00032CE9" w:rsidRDefault="6000425F"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12E43F59"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1E04CF56" w14:textId="77777777" w:rsidR="00032CE9" w:rsidRPr="0008422B" w:rsidRDefault="00032CE9" w:rsidP="00843842">
            <w:pPr>
              <w:rPr>
                <w:b w:val="0"/>
                <w:bCs w:val="0"/>
                <w:i/>
                <w:iCs/>
                <w:color w:val="auto"/>
              </w:rPr>
            </w:pPr>
            <w:proofErr w:type="spellStart"/>
            <w:r w:rsidRPr="0008422B">
              <w:rPr>
                <w:rFonts w:ascii="Calibri" w:hAnsi="Calibri" w:cs="Calibri"/>
                <w:b w:val="0"/>
                <w:bCs w:val="0"/>
                <w:i/>
                <w:iCs/>
                <w:color w:val="auto"/>
              </w:rPr>
              <w:t>Galium</w:t>
            </w:r>
            <w:proofErr w:type="spellEnd"/>
            <w:r w:rsidRPr="0008422B">
              <w:rPr>
                <w:rFonts w:ascii="Calibri" w:hAnsi="Calibri" w:cs="Calibri"/>
                <w:b w:val="0"/>
                <w:bCs w:val="0"/>
                <w:i/>
                <w:iCs/>
                <w:color w:val="auto"/>
              </w:rPr>
              <w:t xml:space="preserve"> </w:t>
            </w:r>
            <w:proofErr w:type="spellStart"/>
            <w:r w:rsidRPr="0008422B">
              <w:rPr>
                <w:rFonts w:ascii="Calibri" w:hAnsi="Calibri" w:cs="Calibri"/>
                <w:b w:val="0"/>
                <w:bCs w:val="0"/>
                <w:i/>
                <w:iCs/>
                <w:color w:val="auto"/>
              </w:rPr>
              <w:t>boreale</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3992CE84"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color w:val="auto"/>
              </w:rPr>
            </w:pPr>
            <w:r w:rsidRPr="00495545">
              <w:rPr>
                <w:rFonts w:ascii="Calibri" w:hAnsi="Calibri" w:cs="Calibri"/>
                <w:color w:val="auto"/>
              </w:rPr>
              <w:t>Northern Bedstraw</w:t>
            </w:r>
          </w:p>
        </w:tc>
        <w:tc>
          <w:tcPr>
            <w:tcW w:w="2610" w:type="dxa"/>
            <w:tcBorders>
              <w:top w:val="single" w:sz="4" w:space="0" w:color="666666"/>
              <w:left w:val="single" w:sz="4" w:space="0" w:color="666666"/>
              <w:bottom w:val="single" w:sz="4" w:space="0" w:color="666666"/>
              <w:right w:val="single" w:sz="4" w:space="0" w:color="666666"/>
            </w:tcBorders>
          </w:tcPr>
          <w:p w14:paraId="5009613D" w14:textId="29D7275B" w:rsidR="00032CE9" w:rsidRDefault="6F3C5835"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tr w:rsidR="00032CE9" w14:paraId="40D6451A"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95EF92B"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 xml:space="preserve">Gentiana </w:t>
            </w:r>
            <w:proofErr w:type="spellStart"/>
            <w:r w:rsidRPr="0008422B">
              <w:rPr>
                <w:rFonts w:ascii="Calibri" w:hAnsi="Calibri" w:cs="Calibri"/>
                <w:b w:val="0"/>
                <w:bCs w:val="0"/>
                <w:i/>
                <w:iCs/>
                <w:color w:val="auto"/>
              </w:rPr>
              <w:t>andrewsii</w:t>
            </w:r>
            <w:proofErr w:type="spellEnd"/>
            <w:r w:rsidRPr="0008422B">
              <w:rPr>
                <w:rFonts w:ascii="Calibri" w:hAnsi="Calibri" w:cs="Calibri"/>
                <w:b w:val="0"/>
                <w:bCs w:val="0"/>
                <w:i/>
                <w:iCs/>
                <w:color w:val="auto"/>
              </w:rPr>
              <w:t xml:space="preserve"> (3‐9)</w:t>
            </w:r>
          </w:p>
        </w:tc>
        <w:tc>
          <w:tcPr>
            <w:tcW w:w="3510" w:type="dxa"/>
            <w:tcBorders>
              <w:top w:val="single" w:sz="4" w:space="0" w:color="666666"/>
              <w:left w:val="single" w:sz="4" w:space="0" w:color="666666"/>
              <w:bottom w:val="single" w:sz="4" w:space="0" w:color="666666"/>
              <w:right w:val="single" w:sz="4" w:space="0" w:color="666666"/>
            </w:tcBorders>
          </w:tcPr>
          <w:p w14:paraId="2B89DD89"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Bottle Gentian</w:t>
            </w:r>
          </w:p>
        </w:tc>
        <w:tc>
          <w:tcPr>
            <w:tcW w:w="2610" w:type="dxa"/>
            <w:tcBorders>
              <w:top w:val="single" w:sz="4" w:space="0" w:color="666666"/>
              <w:left w:val="single" w:sz="4" w:space="0" w:color="666666"/>
              <w:bottom w:val="single" w:sz="4" w:space="0" w:color="666666"/>
              <w:right w:val="single" w:sz="4" w:space="0" w:color="666666"/>
            </w:tcBorders>
          </w:tcPr>
          <w:p w14:paraId="63048E5C" w14:textId="56F96FD6" w:rsidR="00032CE9" w:rsidRDefault="650F6397"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696ACFA4"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725BC93"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Helianthus giganteus (1‐8)</w:t>
            </w:r>
          </w:p>
        </w:tc>
        <w:tc>
          <w:tcPr>
            <w:tcW w:w="3510" w:type="dxa"/>
            <w:tcBorders>
              <w:top w:val="single" w:sz="4" w:space="0" w:color="666666"/>
              <w:left w:val="single" w:sz="4" w:space="0" w:color="666666"/>
              <w:bottom w:val="single" w:sz="4" w:space="0" w:color="666666"/>
              <w:right w:val="single" w:sz="4" w:space="0" w:color="666666"/>
            </w:tcBorders>
          </w:tcPr>
          <w:p w14:paraId="7DC05433"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Giant Sunflower</w:t>
            </w:r>
          </w:p>
        </w:tc>
        <w:tc>
          <w:tcPr>
            <w:tcW w:w="2610" w:type="dxa"/>
            <w:tcBorders>
              <w:top w:val="single" w:sz="4" w:space="0" w:color="666666"/>
              <w:left w:val="single" w:sz="4" w:space="0" w:color="666666"/>
              <w:bottom w:val="single" w:sz="4" w:space="0" w:color="666666"/>
              <w:right w:val="single" w:sz="4" w:space="0" w:color="666666"/>
            </w:tcBorders>
          </w:tcPr>
          <w:p w14:paraId="566B3205" w14:textId="61958553" w:rsidR="00032CE9" w:rsidRDefault="09659F4D"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1</w:t>
            </w:r>
          </w:p>
        </w:tc>
      </w:tr>
      <w:tr w:rsidR="00032CE9" w14:paraId="52BD3DE4"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1ACC103"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Lobelia cardinalis</w:t>
            </w:r>
          </w:p>
        </w:tc>
        <w:tc>
          <w:tcPr>
            <w:tcW w:w="3510" w:type="dxa"/>
            <w:tcBorders>
              <w:top w:val="single" w:sz="4" w:space="0" w:color="666666"/>
              <w:left w:val="single" w:sz="4" w:space="0" w:color="666666"/>
              <w:bottom w:val="single" w:sz="4" w:space="0" w:color="666666"/>
              <w:right w:val="single" w:sz="4" w:space="0" w:color="666666"/>
            </w:tcBorders>
          </w:tcPr>
          <w:p w14:paraId="1B75624A"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Cardinal Flower</w:t>
            </w:r>
          </w:p>
        </w:tc>
        <w:tc>
          <w:tcPr>
            <w:tcW w:w="2610" w:type="dxa"/>
            <w:tcBorders>
              <w:top w:val="single" w:sz="4" w:space="0" w:color="666666"/>
              <w:left w:val="single" w:sz="4" w:space="0" w:color="666666"/>
              <w:bottom w:val="single" w:sz="4" w:space="0" w:color="666666"/>
              <w:right w:val="single" w:sz="4" w:space="0" w:color="666666"/>
            </w:tcBorders>
          </w:tcPr>
          <w:p w14:paraId="01486E54" w14:textId="1F72BAB7" w:rsidR="00032CE9" w:rsidRDefault="497FB181"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4ED27A01"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0FC4891"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Lobelia spicata</w:t>
            </w:r>
          </w:p>
        </w:tc>
        <w:tc>
          <w:tcPr>
            <w:tcW w:w="3510" w:type="dxa"/>
            <w:tcBorders>
              <w:top w:val="single" w:sz="4" w:space="0" w:color="666666"/>
              <w:left w:val="single" w:sz="4" w:space="0" w:color="666666"/>
              <w:bottom w:val="single" w:sz="4" w:space="0" w:color="666666"/>
              <w:right w:val="single" w:sz="4" w:space="0" w:color="666666"/>
            </w:tcBorders>
          </w:tcPr>
          <w:p w14:paraId="2978C7D5"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Rough‐spiked Lobelia</w:t>
            </w:r>
          </w:p>
        </w:tc>
        <w:tc>
          <w:tcPr>
            <w:tcW w:w="2610" w:type="dxa"/>
            <w:tcBorders>
              <w:top w:val="single" w:sz="4" w:space="0" w:color="666666"/>
              <w:left w:val="single" w:sz="4" w:space="0" w:color="666666"/>
              <w:bottom w:val="single" w:sz="4" w:space="0" w:color="666666"/>
              <w:right w:val="single" w:sz="4" w:space="0" w:color="666666"/>
            </w:tcBorders>
          </w:tcPr>
          <w:p w14:paraId="1996F219" w14:textId="51EB678F" w:rsidR="00032CE9" w:rsidRDefault="529B9F82"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4</w:t>
            </w:r>
          </w:p>
        </w:tc>
      </w:tr>
      <w:tr w:rsidR="00032CE9" w14:paraId="0B9FC834"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B9F58CB" w14:textId="77777777" w:rsidR="00032CE9" w:rsidRPr="0008422B" w:rsidRDefault="00032CE9" w:rsidP="00843842">
            <w:pPr>
              <w:rPr>
                <w:b w:val="0"/>
                <w:bCs w:val="0"/>
                <w:i/>
                <w:iCs/>
                <w:color w:val="auto"/>
              </w:rPr>
            </w:pPr>
            <w:proofErr w:type="spellStart"/>
            <w:r w:rsidRPr="0008422B">
              <w:rPr>
                <w:b w:val="0"/>
                <w:bCs w:val="0"/>
                <w:i/>
                <w:iCs/>
                <w:color w:val="auto"/>
              </w:rPr>
              <w:t>Lysimachia</w:t>
            </w:r>
            <w:proofErr w:type="spellEnd"/>
            <w:r w:rsidRPr="0008422B">
              <w:rPr>
                <w:b w:val="0"/>
                <w:bCs w:val="0"/>
                <w:i/>
                <w:iCs/>
                <w:color w:val="auto"/>
              </w:rPr>
              <w:t> </w:t>
            </w:r>
            <w:proofErr w:type="spellStart"/>
            <w:r w:rsidRPr="0008422B">
              <w:rPr>
                <w:b w:val="0"/>
                <w:bCs w:val="0"/>
                <w:i/>
                <w:iCs/>
                <w:color w:val="auto"/>
              </w:rPr>
              <w:t>ciliata</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2B1E5B2F"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color w:val="auto"/>
              </w:rPr>
            </w:pPr>
            <w:r w:rsidRPr="00495545">
              <w:rPr>
                <w:color w:val="auto"/>
              </w:rPr>
              <w:t>Fringed Loosestrife</w:t>
            </w:r>
          </w:p>
        </w:tc>
        <w:tc>
          <w:tcPr>
            <w:tcW w:w="2610" w:type="dxa"/>
            <w:tcBorders>
              <w:top w:val="single" w:sz="4" w:space="0" w:color="666666"/>
              <w:left w:val="single" w:sz="4" w:space="0" w:color="666666"/>
              <w:bottom w:val="single" w:sz="4" w:space="0" w:color="666666"/>
              <w:right w:val="single" w:sz="4" w:space="0" w:color="666666"/>
            </w:tcBorders>
          </w:tcPr>
          <w:p w14:paraId="469CE23B" w14:textId="49F36FB7" w:rsidR="00032CE9" w:rsidRDefault="654450AB"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748FEEB7"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BD03368" w14:textId="77777777" w:rsidR="00032CE9" w:rsidRPr="0008422B" w:rsidRDefault="00032CE9" w:rsidP="00843842">
            <w:pPr>
              <w:rPr>
                <w:b w:val="0"/>
                <w:bCs w:val="0"/>
                <w:i/>
                <w:iCs/>
                <w:color w:val="auto"/>
              </w:rPr>
            </w:pPr>
            <w:r w:rsidRPr="0008422B">
              <w:rPr>
                <w:rFonts w:ascii="Calibri" w:hAnsi="Calibri" w:cs="Calibri"/>
                <w:b w:val="0"/>
                <w:bCs w:val="0"/>
                <w:i/>
                <w:iCs/>
                <w:color w:val="auto"/>
              </w:rPr>
              <w:t>Mentha arvensis (7‐9)</w:t>
            </w:r>
          </w:p>
        </w:tc>
        <w:tc>
          <w:tcPr>
            <w:tcW w:w="3510" w:type="dxa"/>
            <w:tcBorders>
              <w:top w:val="single" w:sz="4" w:space="0" w:color="666666"/>
              <w:left w:val="single" w:sz="4" w:space="0" w:color="666666"/>
              <w:bottom w:val="single" w:sz="4" w:space="0" w:color="666666"/>
              <w:right w:val="single" w:sz="4" w:space="0" w:color="666666"/>
            </w:tcBorders>
            <w:hideMark/>
          </w:tcPr>
          <w:p w14:paraId="4D50DF51"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color w:val="auto"/>
              </w:rPr>
            </w:pPr>
            <w:r w:rsidRPr="00495545">
              <w:rPr>
                <w:rFonts w:ascii="Calibri" w:hAnsi="Calibri" w:cs="Calibri"/>
                <w:color w:val="auto"/>
              </w:rPr>
              <w:t>Common Mint</w:t>
            </w:r>
          </w:p>
        </w:tc>
        <w:tc>
          <w:tcPr>
            <w:tcW w:w="2610" w:type="dxa"/>
            <w:tcBorders>
              <w:top w:val="single" w:sz="4" w:space="0" w:color="666666"/>
              <w:left w:val="single" w:sz="4" w:space="0" w:color="666666"/>
              <w:bottom w:val="single" w:sz="4" w:space="0" w:color="666666"/>
              <w:right w:val="single" w:sz="4" w:space="0" w:color="666666"/>
            </w:tcBorders>
          </w:tcPr>
          <w:p w14:paraId="32940BA8" w14:textId="5A5A9137" w:rsidR="00032CE9" w:rsidRDefault="11229277"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00032CE9" w14:paraId="3DC847A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0C5D5A5" w14:textId="77777777" w:rsidR="00032CE9" w:rsidRPr="0008422B" w:rsidRDefault="00032CE9" w:rsidP="00843842">
            <w:pPr>
              <w:rPr>
                <w:rFonts w:ascii="Calibri" w:hAnsi="Calibri" w:cs="Calibri"/>
                <w:b w:val="0"/>
                <w:bCs w:val="0"/>
                <w:i/>
                <w:iCs/>
                <w:color w:val="auto"/>
              </w:rPr>
            </w:pPr>
            <w:proofErr w:type="spellStart"/>
            <w:r w:rsidRPr="0008422B">
              <w:rPr>
                <w:rFonts w:ascii="Calibri" w:hAnsi="Calibri" w:cs="Calibri"/>
                <w:b w:val="0"/>
                <w:bCs w:val="0"/>
                <w:i/>
                <w:iCs/>
                <w:color w:val="auto"/>
              </w:rPr>
              <w:t>Physostegia</w:t>
            </w:r>
            <w:proofErr w:type="spellEnd"/>
            <w:r w:rsidRPr="0008422B">
              <w:rPr>
                <w:rFonts w:ascii="Calibri" w:hAnsi="Calibri" w:cs="Calibri"/>
                <w:b w:val="0"/>
                <w:bCs w:val="0"/>
                <w:i/>
                <w:iCs/>
                <w:color w:val="auto"/>
              </w:rPr>
              <w:t xml:space="preserve"> virginiana</w:t>
            </w:r>
          </w:p>
        </w:tc>
        <w:tc>
          <w:tcPr>
            <w:tcW w:w="3510" w:type="dxa"/>
            <w:tcBorders>
              <w:top w:val="single" w:sz="4" w:space="0" w:color="666666"/>
              <w:left w:val="single" w:sz="4" w:space="0" w:color="666666"/>
              <w:bottom w:val="single" w:sz="4" w:space="0" w:color="666666"/>
              <w:right w:val="single" w:sz="4" w:space="0" w:color="666666"/>
            </w:tcBorders>
          </w:tcPr>
          <w:p w14:paraId="50A1FBD3"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Obedient Plant</w:t>
            </w:r>
          </w:p>
        </w:tc>
        <w:tc>
          <w:tcPr>
            <w:tcW w:w="2610" w:type="dxa"/>
            <w:tcBorders>
              <w:top w:val="single" w:sz="4" w:space="0" w:color="666666"/>
              <w:left w:val="single" w:sz="4" w:space="0" w:color="666666"/>
              <w:bottom w:val="single" w:sz="4" w:space="0" w:color="666666"/>
              <w:right w:val="single" w:sz="4" w:space="0" w:color="666666"/>
            </w:tcBorders>
          </w:tcPr>
          <w:p w14:paraId="7146A22B" w14:textId="71EE276B" w:rsidR="00032CE9" w:rsidRDefault="3580A40D"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63594E7F"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770B6A4"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 xml:space="preserve">Ranunculus </w:t>
            </w:r>
            <w:proofErr w:type="spellStart"/>
            <w:r w:rsidRPr="0008422B">
              <w:rPr>
                <w:rFonts w:ascii="Calibri" w:hAnsi="Calibri" w:cs="Calibri"/>
                <w:b w:val="0"/>
                <w:bCs w:val="0"/>
                <w:i/>
                <w:iCs/>
                <w:color w:val="auto"/>
              </w:rPr>
              <w:t>fasciculatis</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4A1B9289"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Early Buttercup</w:t>
            </w:r>
          </w:p>
        </w:tc>
        <w:tc>
          <w:tcPr>
            <w:tcW w:w="2610" w:type="dxa"/>
            <w:tcBorders>
              <w:top w:val="single" w:sz="4" w:space="0" w:color="666666"/>
              <w:left w:val="single" w:sz="4" w:space="0" w:color="666666"/>
              <w:bottom w:val="single" w:sz="4" w:space="0" w:color="666666"/>
              <w:right w:val="single" w:sz="4" w:space="0" w:color="666666"/>
            </w:tcBorders>
          </w:tcPr>
          <w:p w14:paraId="1ED16D42" w14:textId="38A4801B" w:rsidR="00032CE9" w:rsidRDefault="08C7A422"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737ABE26" w14:paraId="3F0E724D"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58A8551" w14:textId="0F1F5EBA" w:rsidR="766A8A1B" w:rsidRDefault="766A8A1B" w:rsidP="737ABE26">
            <w:pPr>
              <w:rPr>
                <w:rFonts w:ascii="Calibri" w:hAnsi="Calibri" w:cs="Calibri"/>
                <w:b w:val="0"/>
                <w:bCs w:val="0"/>
                <w:i/>
                <w:iCs/>
                <w:color w:val="auto"/>
              </w:rPr>
            </w:pPr>
            <w:r w:rsidRPr="737ABE26">
              <w:rPr>
                <w:rFonts w:ascii="Calibri" w:hAnsi="Calibri" w:cs="Calibri"/>
                <w:b w:val="0"/>
                <w:bCs w:val="0"/>
                <w:i/>
                <w:iCs/>
                <w:color w:val="auto"/>
              </w:rPr>
              <w:t>Silphium perfoliatum</w:t>
            </w:r>
          </w:p>
        </w:tc>
        <w:tc>
          <w:tcPr>
            <w:tcW w:w="3510" w:type="dxa"/>
            <w:tcBorders>
              <w:top w:val="single" w:sz="4" w:space="0" w:color="666666"/>
              <w:left w:val="single" w:sz="4" w:space="0" w:color="666666"/>
              <w:bottom w:val="single" w:sz="4" w:space="0" w:color="666666"/>
              <w:right w:val="single" w:sz="4" w:space="0" w:color="666666"/>
            </w:tcBorders>
          </w:tcPr>
          <w:p w14:paraId="6BAEB530" w14:textId="3B1C81A0" w:rsidR="766A8A1B" w:rsidRDefault="766A8A1B" w:rsidP="737ABE2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737ABE26">
              <w:rPr>
                <w:rFonts w:ascii="Calibri" w:hAnsi="Calibri" w:cs="Calibri"/>
                <w:color w:val="auto"/>
              </w:rPr>
              <w:t>Cup Plant</w:t>
            </w:r>
          </w:p>
        </w:tc>
        <w:tc>
          <w:tcPr>
            <w:tcW w:w="2610" w:type="dxa"/>
            <w:tcBorders>
              <w:top w:val="single" w:sz="4" w:space="0" w:color="666666"/>
              <w:left w:val="single" w:sz="4" w:space="0" w:color="666666"/>
              <w:bottom w:val="single" w:sz="4" w:space="0" w:color="666666"/>
              <w:right w:val="single" w:sz="4" w:space="0" w:color="666666"/>
            </w:tcBorders>
          </w:tcPr>
          <w:p w14:paraId="02974145" w14:textId="6F3C12E4" w:rsidR="737ABE26" w:rsidRDefault="16683E37"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291AA41C"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4254FF3" w14:textId="77777777" w:rsidR="00032CE9" w:rsidRPr="0008422B" w:rsidRDefault="00032CE9" w:rsidP="00843842">
            <w:pPr>
              <w:tabs>
                <w:tab w:val="left" w:pos="1290"/>
              </w:tabs>
              <w:rPr>
                <w:rFonts w:ascii="Calibri" w:hAnsi="Calibri" w:cs="Calibri"/>
                <w:b w:val="0"/>
                <w:bCs w:val="0"/>
                <w:i/>
                <w:iCs/>
                <w:color w:val="auto"/>
              </w:rPr>
            </w:pPr>
            <w:proofErr w:type="spellStart"/>
            <w:r w:rsidRPr="0008422B">
              <w:rPr>
                <w:rFonts w:ascii="Calibri" w:hAnsi="Calibri" w:cs="Calibri"/>
                <w:b w:val="0"/>
                <w:bCs w:val="0"/>
                <w:i/>
                <w:iCs/>
                <w:color w:val="auto"/>
              </w:rPr>
              <w:t>Symphyotrichum</w:t>
            </w:r>
            <w:proofErr w:type="spellEnd"/>
            <w:r w:rsidRPr="0008422B">
              <w:rPr>
                <w:rFonts w:ascii="Calibri" w:hAnsi="Calibri" w:cs="Calibri"/>
                <w:b w:val="0"/>
                <w:bCs w:val="0"/>
                <w:i/>
                <w:iCs/>
                <w:color w:val="auto"/>
              </w:rPr>
              <w:t xml:space="preserve"> </w:t>
            </w:r>
            <w:proofErr w:type="spellStart"/>
            <w:r w:rsidRPr="0008422B">
              <w:rPr>
                <w:rFonts w:ascii="Calibri" w:hAnsi="Calibri" w:cs="Calibri"/>
                <w:b w:val="0"/>
                <w:bCs w:val="0"/>
                <w:i/>
                <w:iCs/>
                <w:color w:val="auto"/>
              </w:rPr>
              <w:t>lanceolatum</w:t>
            </w:r>
            <w:proofErr w:type="spellEnd"/>
            <w:r w:rsidRPr="0008422B">
              <w:rPr>
                <w:rFonts w:ascii="Calibri" w:hAnsi="Calibri" w:cs="Calibri"/>
                <w:b w:val="0"/>
                <w:bCs w:val="0"/>
                <w:i/>
                <w:iCs/>
                <w:color w:val="auto"/>
              </w:rPr>
              <w:tab/>
            </w:r>
          </w:p>
        </w:tc>
        <w:tc>
          <w:tcPr>
            <w:tcW w:w="3510" w:type="dxa"/>
            <w:tcBorders>
              <w:top w:val="single" w:sz="4" w:space="0" w:color="666666"/>
              <w:left w:val="single" w:sz="4" w:space="0" w:color="666666"/>
              <w:bottom w:val="single" w:sz="4" w:space="0" w:color="666666"/>
              <w:right w:val="single" w:sz="4" w:space="0" w:color="666666"/>
            </w:tcBorders>
          </w:tcPr>
          <w:p w14:paraId="56791A1B"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 xml:space="preserve">Eastern </w:t>
            </w:r>
            <w:proofErr w:type="spellStart"/>
            <w:r w:rsidRPr="00495545">
              <w:rPr>
                <w:rFonts w:ascii="Calibri" w:hAnsi="Calibri" w:cs="Calibri"/>
                <w:color w:val="auto"/>
              </w:rPr>
              <w:t>Panicled</w:t>
            </w:r>
            <w:proofErr w:type="spellEnd"/>
            <w:r w:rsidRPr="00495545">
              <w:rPr>
                <w:rFonts w:ascii="Calibri" w:hAnsi="Calibri" w:cs="Calibri"/>
                <w:color w:val="auto"/>
              </w:rPr>
              <w:t xml:space="preserve"> Aster</w:t>
            </w:r>
          </w:p>
        </w:tc>
        <w:tc>
          <w:tcPr>
            <w:tcW w:w="2610" w:type="dxa"/>
            <w:tcBorders>
              <w:top w:val="single" w:sz="4" w:space="0" w:color="666666"/>
              <w:left w:val="single" w:sz="4" w:space="0" w:color="666666"/>
              <w:bottom w:val="single" w:sz="4" w:space="0" w:color="666666"/>
              <w:right w:val="single" w:sz="4" w:space="0" w:color="666666"/>
            </w:tcBorders>
          </w:tcPr>
          <w:p w14:paraId="7EEB6F52" w14:textId="00B30758" w:rsidR="00032CE9" w:rsidRDefault="25D0500A"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00032CE9" w14:paraId="4F46F844"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E16A1CE"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Teucrium canadense (1,4,6‐9)</w:t>
            </w:r>
          </w:p>
        </w:tc>
        <w:tc>
          <w:tcPr>
            <w:tcW w:w="3510" w:type="dxa"/>
            <w:tcBorders>
              <w:top w:val="single" w:sz="4" w:space="0" w:color="666666"/>
              <w:left w:val="single" w:sz="4" w:space="0" w:color="666666"/>
              <w:bottom w:val="single" w:sz="4" w:space="0" w:color="666666"/>
              <w:right w:val="single" w:sz="4" w:space="0" w:color="666666"/>
            </w:tcBorders>
          </w:tcPr>
          <w:p w14:paraId="454A61A8"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Germander</w:t>
            </w:r>
          </w:p>
        </w:tc>
        <w:tc>
          <w:tcPr>
            <w:tcW w:w="2610" w:type="dxa"/>
            <w:tcBorders>
              <w:top w:val="single" w:sz="4" w:space="0" w:color="666666"/>
              <w:left w:val="single" w:sz="4" w:space="0" w:color="666666"/>
              <w:bottom w:val="single" w:sz="4" w:space="0" w:color="666666"/>
              <w:right w:val="single" w:sz="4" w:space="0" w:color="666666"/>
            </w:tcBorders>
          </w:tcPr>
          <w:p w14:paraId="519153C1" w14:textId="6CC15CFC" w:rsidR="00032CE9" w:rsidRDefault="510D2586"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43F0F69F"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0AF2AC8" w14:textId="77777777" w:rsidR="00032CE9" w:rsidRPr="00495545" w:rsidRDefault="00032CE9" w:rsidP="00843842">
            <w:pPr>
              <w:rPr>
                <w:b w:val="0"/>
                <w:bCs w:val="0"/>
                <w:i/>
                <w:iCs/>
                <w:color w:val="auto"/>
              </w:rPr>
            </w:pPr>
            <w:r w:rsidRPr="00495545">
              <w:rPr>
                <w:rFonts w:ascii="Calibri" w:hAnsi="Calibri" w:cs="Calibri"/>
                <w:b w:val="0"/>
                <w:bCs w:val="0"/>
                <w:i/>
                <w:iCs/>
                <w:color w:val="auto"/>
              </w:rPr>
              <w:t xml:space="preserve">Thalictrum </w:t>
            </w:r>
            <w:proofErr w:type="spellStart"/>
            <w:r w:rsidRPr="00495545">
              <w:rPr>
                <w:rFonts w:ascii="Calibri" w:hAnsi="Calibri" w:cs="Calibri"/>
                <w:b w:val="0"/>
                <w:bCs w:val="0"/>
                <w:i/>
                <w:iCs/>
                <w:color w:val="auto"/>
              </w:rPr>
              <w:t>dasycarpum</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0B0931F2"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color w:val="auto"/>
              </w:rPr>
            </w:pPr>
            <w:r w:rsidRPr="00495545">
              <w:rPr>
                <w:rFonts w:ascii="Calibri" w:hAnsi="Calibri" w:cs="Calibri"/>
                <w:color w:val="auto"/>
              </w:rPr>
              <w:t>Tall Meadow‐Rue</w:t>
            </w:r>
          </w:p>
        </w:tc>
        <w:tc>
          <w:tcPr>
            <w:tcW w:w="2610" w:type="dxa"/>
            <w:tcBorders>
              <w:top w:val="single" w:sz="4" w:space="0" w:color="666666"/>
              <w:left w:val="single" w:sz="4" w:space="0" w:color="666666"/>
              <w:bottom w:val="single" w:sz="4" w:space="0" w:color="666666"/>
              <w:right w:val="single" w:sz="4" w:space="0" w:color="666666"/>
            </w:tcBorders>
          </w:tcPr>
          <w:p w14:paraId="7ACDCAFB" w14:textId="57392F80" w:rsidR="00032CE9" w:rsidRDefault="46D321E6"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00032CE9" w14:paraId="73CBD5C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E31F9EC" w14:textId="77777777" w:rsidR="00032CE9" w:rsidRPr="0008422B" w:rsidRDefault="00032CE9" w:rsidP="00843842">
            <w:pPr>
              <w:rPr>
                <w:rFonts w:ascii="Calibri" w:hAnsi="Calibri" w:cs="Calibri"/>
                <w:b w:val="0"/>
                <w:bCs w:val="0"/>
                <w:i/>
                <w:iCs/>
                <w:color w:val="auto"/>
              </w:rPr>
            </w:pPr>
            <w:proofErr w:type="spellStart"/>
            <w:r w:rsidRPr="0008422B">
              <w:rPr>
                <w:rFonts w:ascii="Calibri" w:hAnsi="Calibri" w:cs="Calibri"/>
                <w:b w:val="0"/>
                <w:bCs w:val="0"/>
                <w:i/>
                <w:iCs/>
                <w:color w:val="auto"/>
              </w:rPr>
              <w:t>Zizia</w:t>
            </w:r>
            <w:proofErr w:type="spellEnd"/>
            <w:r w:rsidRPr="0008422B">
              <w:rPr>
                <w:rFonts w:ascii="Calibri" w:hAnsi="Calibri" w:cs="Calibri"/>
                <w:b w:val="0"/>
                <w:bCs w:val="0"/>
                <w:i/>
                <w:iCs/>
                <w:color w:val="auto"/>
              </w:rPr>
              <w:t xml:space="preserve"> aptera</w:t>
            </w:r>
          </w:p>
        </w:tc>
        <w:tc>
          <w:tcPr>
            <w:tcW w:w="3510" w:type="dxa"/>
            <w:tcBorders>
              <w:top w:val="single" w:sz="4" w:space="0" w:color="666666"/>
              <w:left w:val="single" w:sz="4" w:space="0" w:color="666666"/>
              <w:bottom w:val="single" w:sz="4" w:space="0" w:color="666666"/>
              <w:right w:val="single" w:sz="4" w:space="0" w:color="666666"/>
            </w:tcBorders>
          </w:tcPr>
          <w:p w14:paraId="2E4D8324"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Heart‐leaved Alexanders</w:t>
            </w:r>
          </w:p>
        </w:tc>
        <w:tc>
          <w:tcPr>
            <w:tcW w:w="2610" w:type="dxa"/>
            <w:tcBorders>
              <w:top w:val="single" w:sz="4" w:space="0" w:color="666666"/>
              <w:left w:val="single" w:sz="4" w:space="0" w:color="666666"/>
              <w:bottom w:val="single" w:sz="4" w:space="0" w:color="666666"/>
              <w:right w:val="single" w:sz="4" w:space="0" w:color="666666"/>
            </w:tcBorders>
          </w:tcPr>
          <w:p w14:paraId="6EACBC97" w14:textId="1EE0AB0C" w:rsidR="00032CE9" w:rsidRDefault="3BB34DEA"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.5</w:t>
            </w:r>
          </w:p>
        </w:tc>
      </w:tr>
      <w:bookmarkEnd w:id="3"/>
    </w:tbl>
    <w:p w14:paraId="1BA49A3C" w14:textId="34D72018" w:rsidR="00032CE9" w:rsidRDefault="00032CE9" w:rsidP="737ABE26">
      <w:pPr>
        <w:pStyle w:val="Heading2"/>
        <w:rPr>
          <w:b/>
          <w:bCs/>
        </w:rPr>
      </w:pPr>
    </w:p>
    <w:p w14:paraId="7CB4B899" w14:textId="77777777" w:rsidR="00032CE9" w:rsidRDefault="7EC00210" w:rsidP="737ABE26">
      <w:pPr>
        <w:pStyle w:val="Heading2"/>
        <w:rPr>
          <w:b/>
          <w:bCs/>
        </w:rPr>
      </w:pPr>
      <w:r w:rsidRPr="737ABE26">
        <w:rPr>
          <w:b/>
          <w:bCs/>
        </w:rPr>
        <w:t>Sedges:</w:t>
      </w:r>
    </w:p>
    <w:tbl>
      <w:tblPr>
        <w:tblStyle w:val="GridTable6Colorful"/>
        <w:tblW w:w="0" w:type="auto"/>
        <w:tblLook w:val="04A0" w:firstRow="1" w:lastRow="0" w:firstColumn="1" w:lastColumn="0" w:noHBand="0" w:noVBand="1"/>
      </w:tblPr>
      <w:tblGrid>
        <w:gridCol w:w="3711"/>
        <w:gridCol w:w="3178"/>
        <w:gridCol w:w="2461"/>
      </w:tblGrid>
      <w:tr w:rsidR="737ABE26" w14:paraId="62BBBF22" w14:textId="77777777" w:rsidTr="5AEB6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tcPr>
          <w:p w14:paraId="2FB8C801" w14:textId="77777777" w:rsidR="737ABE26" w:rsidRDefault="737ABE26" w:rsidP="737ABE26">
            <w:pPr>
              <w:pStyle w:val="Heading3"/>
              <w:jc w:val="center"/>
            </w:pPr>
            <w:r w:rsidRPr="737ABE26">
              <w:rPr>
                <w:color w:val="auto"/>
              </w:rPr>
              <w:t>Scientific Name</w:t>
            </w:r>
          </w:p>
        </w:tc>
        <w:tc>
          <w:tcPr>
            <w:tcW w:w="3510" w:type="dxa"/>
            <w:tcBorders>
              <w:top w:val="single" w:sz="4" w:space="0" w:color="666666"/>
              <w:left w:val="single" w:sz="4" w:space="0" w:color="666666"/>
              <w:right w:val="single" w:sz="4" w:space="0" w:color="666666"/>
            </w:tcBorders>
          </w:tcPr>
          <w:p w14:paraId="11A03C92" w14:textId="77777777" w:rsidR="737ABE26" w:rsidRDefault="737ABE26" w:rsidP="737ABE26">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737ABE26">
              <w:rPr>
                <w:color w:val="auto"/>
              </w:rPr>
              <w:t>Common Name</w:t>
            </w:r>
          </w:p>
        </w:tc>
        <w:tc>
          <w:tcPr>
            <w:tcW w:w="2610" w:type="dxa"/>
            <w:tcBorders>
              <w:top w:val="single" w:sz="4" w:space="0" w:color="666666"/>
              <w:left w:val="single" w:sz="4" w:space="0" w:color="666666"/>
              <w:right w:val="single" w:sz="4" w:space="0" w:color="666666"/>
            </w:tcBorders>
          </w:tcPr>
          <w:p w14:paraId="2AB7827E" w14:textId="77777777" w:rsidR="737ABE26" w:rsidRDefault="737ABE26" w:rsidP="737ABE26">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737ABE26">
              <w:rPr>
                <w:color w:val="auto"/>
              </w:rPr>
              <w:t>Recommended Seeds per Square Foot</w:t>
            </w:r>
          </w:p>
        </w:tc>
      </w:tr>
      <w:tr w:rsidR="737ABE26" w14:paraId="01B6416C"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6B7F0038" w14:textId="77777777" w:rsidR="737ABE26" w:rsidRDefault="737ABE26" w:rsidP="737ABE26">
            <w:pPr>
              <w:rPr>
                <w:rFonts w:ascii="Calibri" w:hAnsi="Calibri" w:cs="Calibri"/>
                <w:i/>
                <w:iCs/>
              </w:rPr>
            </w:pPr>
            <w:proofErr w:type="spellStart"/>
            <w:r w:rsidRPr="737ABE26">
              <w:rPr>
                <w:b w:val="0"/>
                <w:bCs w:val="0"/>
                <w:i/>
                <w:iCs/>
                <w:color w:val="auto"/>
              </w:rPr>
              <w:t>Carex</w:t>
            </w:r>
            <w:proofErr w:type="spellEnd"/>
            <w:r w:rsidRPr="737ABE26">
              <w:rPr>
                <w:b w:val="0"/>
                <w:bCs w:val="0"/>
                <w:i/>
                <w:iCs/>
                <w:color w:val="auto"/>
              </w:rPr>
              <w:t> </w:t>
            </w:r>
            <w:proofErr w:type="spellStart"/>
            <w:r w:rsidRPr="737ABE26">
              <w:rPr>
                <w:b w:val="0"/>
                <w:bCs w:val="0"/>
                <w:i/>
                <w:iCs/>
                <w:color w:val="auto"/>
              </w:rPr>
              <w:t>bebbii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5284E7B1" w14:textId="77777777" w:rsidR="737ABE26" w:rsidRDefault="737ABE26" w:rsidP="737ABE26">
            <w:pPr>
              <w:cnfStyle w:val="000000100000" w:firstRow="0" w:lastRow="0" w:firstColumn="0" w:lastColumn="0" w:oddVBand="0" w:evenVBand="0" w:oddHBand="1" w:evenHBand="0" w:firstRowFirstColumn="0" w:firstRowLastColumn="0" w:lastRowFirstColumn="0" w:lastRowLastColumn="0"/>
              <w:rPr>
                <w:i/>
                <w:iCs/>
              </w:rPr>
            </w:pPr>
            <w:proofErr w:type="spellStart"/>
            <w:r w:rsidRPr="737ABE26">
              <w:rPr>
                <w:i/>
                <w:iCs/>
                <w:color w:val="auto"/>
              </w:rPr>
              <w:t>Bebb's</w:t>
            </w:r>
            <w:proofErr w:type="spellEnd"/>
            <w:r w:rsidRPr="737ABE26">
              <w:rPr>
                <w:i/>
                <w:iCs/>
                <w:color w:val="auto"/>
              </w:rPr>
              <w:t> Sedge</w:t>
            </w:r>
          </w:p>
        </w:tc>
        <w:tc>
          <w:tcPr>
            <w:tcW w:w="2610" w:type="dxa"/>
            <w:tcBorders>
              <w:top w:val="single" w:sz="4" w:space="0" w:color="666666"/>
              <w:left w:val="single" w:sz="4" w:space="0" w:color="666666"/>
              <w:bottom w:val="single" w:sz="4" w:space="0" w:color="666666"/>
              <w:right w:val="single" w:sz="4" w:space="0" w:color="666666"/>
            </w:tcBorders>
          </w:tcPr>
          <w:p w14:paraId="505D40EB" w14:textId="12D3DD05" w:rsidR="737ABE26" w:rsidRDefault="6CBF084D"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.5</w:t>
            </w:r>
          </w:p>
        </w:tc>
      </w:tr>
      <w:tr w:rsidR="737ABE26" w14:paraId="0EBE6CAA"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AC51745" w14:textId="77777777" w:rsidR="737ABE26" w:rsidRDefault="737ABE26" w:rsidP="737ABE26">
            <w:pPr>
              <w:rPr>
                <w:b w:val="0"/>
                <w:bCs w:val="0"/>
                <w:i/>
                <w:iCs/>
                <w:color w:val="auto"/>
              </w:rPr>
            </w:pPr>
            <w:proofErr w:type="spellStart"/>
            <w:r w:rsidRPr="737ABE26">
              <w:rPr>
                <w:rFonts w:ascii="Calibri" w:hAnsi="Calibri" w:cs="Calibri"/>
                <w:b w:val="0"/>
                <w:bCs w:val="0"/>
                <w:i/>
                <w:iCs/>
                <w:color w:val="auto"/>
              </w:rPr>
              <w:t>Carex</w:t>
            </w:r>
            <w:proofErr w:type="spellEnd"/>
            <w:r w:rsidRPr="737ABE26">
              <w:rPr>
                <w:rFonts w:ascii="Calibri" w:hAnsi="Calibri" w:cs="Calibri"/>
                <w:b w:val="0"/>
                <w:bCs w:val="0"/>
                <w:i/>
                <w:iCs/>
                <w:color w:val="auto"/>
              </w:rPr>
              <w:t xml:space="preserve"> </w:t>
            </w:r>
            <w:proofErr w:type="spellStart"/>
            <w:r w:rsidRPr="737ABE26">
              <w:rPr>
                <w:rFonts w:ascii="Calibri" w:hAnsi="Calibri" w:cs="Calibri"/>
                <w:b w:val="0"/>
                <w:bCs w:val="0"/>
                <w:i/>
                <w:iCs/>
                <w:color w:val="auto"/>
              </w:rPr>
              <w:t>emoryi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58555C88" w14:textId="77777777" w:rsidR="737ABE26" w:rsidRDefault="737ABE26" w:rsidP="737ABE26">
            <w:pPr>
              <w:cnfStyle w:val="000000000000" w:firstRow="0" w:lastRow="0" w:firstColumn="0" w:lastColumn="0" w:oddVBand="0" w:evenVBand="0" w:oddHBand="0" w:evenHBand="0" w:firstRowFirstColumn="0" w:firstRowLastColumn="0" w:lastRowFirstColumn="0" w:lastRowLastColumn="0"/>
              <w:rPr>
                <w:i/>
                <w:iCs/>
              </w:rPr>
            </w:pPr>
            <w:r w:rsidRPr="737ABE26">
              <w:rPr>
                <w:i/>
                <w:iCs/>
              </w:rPr>
              <w:t>Emory’s Sedge</w:t>
            </w:r>
          </w:p>
        </w:tc>
        <w:tc>
          <w:tcPr>
            <w:tcW w:w="2610" w:type="dxa"/>
            <w:tcBorders>
              <w:top w:val="single" w:sz="4" w:space="0" w:color="666666"/>
              <w:left w:val="single" w:sz="4" w:space="0" w:color="666666"/>
              <w:bottom w:val="single" w:sz="4" w:space="0" w:color="666666"/>
              <w:right w:val="single" w:sz="4" w:space="0" w:color="666666"/>
            </w:tcBorders>
          </w:tcPr>
          <w:p w14:paraId="527CDECB" w14:textId="15B13C26" w:rsidR="737ABE26" w:rsidRDefault="52DE6384"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737ABE26" w14:paraId="19568A1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8CE9BDA" w14:textId="77777777" w:rsidR="737ABE26" w:rsidRDefault="737ABE26" w:rsidP="737ABE26">
            <w:pPr>
              <w:rPr>
                <w:b w:val="0"/>
                <w:bCs w:val="0"/>
                <w:i/>
                <w:iCs/>
                <w:color w:val="auto"/>
              </w:rPr>
            </w:pPr>
            <w:proofErr w:type="spellStart"/>
            <w:r w:rsidRPr="737ABE26">
              <w:rPr>
                <w:rFonts w:ascii="Calibri" w:hAnsi="Calibri" w:cs="Calibri"/>
                <w:b w:val="0"/>
                <w:bCs w:val="0"/>
                <w:i/>
                <w:iCs/>
                <w:color w:val="auto"/>
              </w:rPr>
              <w:t>Carex</w:t>
            </w:r>
            <w:proofErr w:type="spellEnd"/>
            <w:r w:rsidRPr="737ABE26">
              <w:rPr>
                <w:rFonts w:ascii="Calibri" w:hAnsi="Calibri" w:cs="Calibri"/>
                <w:b w:val="0"/>
                <w:bCs w:val="0"/>
                <w:i/>
                <w:iCs/>
                <w:color w:val="auto"/>
              </w:rPr>
              <w:t xml:space="preserve"> </w:t>
            </w:r>
            <w:proofErr w:type="spellStart"/>
            <w:r w:rsidRPr="737ABE26">
              <w:rPr>
                <w:rFonts w:ascii="Calibri" w:hAnsi="Calibri" w:cs="Calibri"/>
                <w:b w:val="0"/>
                <w:bCs w:val="0"/>
                <w:i/>
                <w:iCs/>
                <w:color w:val="auto"/>
              </w:rPr>
              <w:t>haydenii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32221F5E" w14:textId="77777777" w:rsidR="737ABE26" w:rsidRDefault="737ABE26" w:rsidP="737ABE26">
            <w:pPr>
              <w:cnfStyle w:val="000000100000" w:firstRow="0" w:lastRow="0" w:firstColumn="0" w:lastColumn="0" w:oddVBand="0" w:evenVBand="0" w:oddHBand="1" w:evenHBand="0" w:firstRowFirstColumn="0" w:firstRowLastColumn="0" w:lastRowFirstColumn="0" w:lastRowLastColumn="0"/>
              <w:rPr>
                <w:i/>
                <w:iCs/>
              </w:rPr>
            </w:pPr>
            <w:r w:rsidRPr="737ABE26">
              <w:rPr>
                <w:i/>
                <w:iCs/>
              </w:rPr>
              <w:t>Hayden’s Sedge</w:t>
            </w:r>
          </w:p>
        </w:tc>
        <w:tc>
          <w:tcPr>
            <w:tcW w:w="2610" w:type="dxa"/>
            <w:tcBorders>
              <w:top w:val="single" w:sz="4" w:space="0" w:color="666666"/>
              <w:left w:val="single" w:sz="4" w:space="0" w:color="666666"/>
              <w:bottom w:val="single" w:sz="4" w:space="0" w:color="666666"/>
              <w:right w:val="single" w:sz="4" w:space="0" w:color="666666"/>
            </w:tcBorders>
          </w:tcPr>
          <w:p w14:paraId="0759D0BC" w14:textId="3F334066" w:rsidR="737ABE26" w:rsidRDefault="2B4119B6"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.5</w:t>
            </w:r>
          </w:p>
        </w:tc>
      </w:tr>
      <w:tr w:rsidR="737ABE26" w14:paraId="7E475CF3"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4F0CFAD" w14:textId="77777777" w:rsidR="737ABE26" w:rsidRDefault="737ABE26" w:rsidP="737ABE26">
            <w:pPr>
              <w:rPr>
                <w:b w:val="0"/>
                <w:bCs w:val="0"/>
                <w:i/>
                <w:iCs/>
                <w:color w:val="auto"/>
              </w:rPr>
            </w:pPr>
            <w:proofErr w:type="spellStart"/>
            <w:r w:rsidRPr="737ABE26">
              <w:rPr>
                <w:rFonts w:ascii="Calibri" w:hAnsi="Calibri" w:cs="Calibri"/>
                <w:b w:val="0"/>
                <w:bCs w:val="0"/>
                <w:i/>
                <w:iCs/>
                <w:color w:val="auto"/>
              </w:rPr>
              <w:t>Carex</w:t>
            </w:r>
            <w:proofErr w:type="spellEnd"/>
            <w:r w:rsidRPr="737ABE26">
              <w:rPr>
                <w:rFonts w:ascii="Calibri" w:hAnsi="Calibri" w:cs="Calibri"/>
                <w:b w:val="0"/>
                <w:bCs w:val="0"/>
                <w:i/>
                <w:iCs/>
                <w:color w:val="auto"/>
              </w:rPr>
              <w:t xml:space="preserve"> scoparia (1,2,4‐9)</w:t>
            </w:r>
          </w:p>
        </w:tc>
        <w:tc>
          <w:tcPr>
            <w:tcW w:w="3510" w:type="dxa"/>
            <w:tcBorders>
              <w:top w:val="single" w:sz="4" w:space="0" w:color="666666"/>
              <w:left w:val="single" w:sz="4" w:space="0" w:color="666666"/>
              <w:bottom w:val="single" w:sz="4" w:space="0" w:color="666666"/>
              <w:right w:val="single" w:sz="4" w:space="0" w:color="666666"/>
            </w:tcBorders>
          </w:tcPr>
          <w:p w14:paraId="6D9C4412" w14:textId="77777777" w:rsidR="737ABE26" w:rsidRDefault="737ABE26" w:rsidP="737ABE26">
            <w:pPr>
              <w:cnfStyle w:val="000000000000" w:firstRow="0" w:lastRow="0" w:firstColumn="0" w:lastColumn="0" w:oddVBand="0" w:evenVBand="0" w:oddHBand="0" w:evenHBand="0" w:firstRowFirstColumn="0" w:firstRowLastColumn="0" w:lastRowFirstColumn="0" w:lastRowLastColumn="0"/>
              <w:rPr>
                <w:i/>
                <w:iCs/>
                <w:color w:val="auto"/>
              </w:rPr>
            </w:pPr>
            <w:r w:rsidRPr="737ABE26">
              <w:rPr>
                <w:rFonts w:ascii="Calibri" w:hAnsi="Calibri" w:cs="Calibri"/>
                <w:i/>
                <w:iCs/>
                <w:color w:val="auto"/>
              </w:rPr>
              <w:t xml:space="preserve">Lance‐fruited </w:t>
            </w:r>
            <w:proofErr w:type="gramStart"/>
            <w:r w:rsidRPr="737ABE26">
              <w:rPr>
                <w:rFonts w:ascii="Calibri" w:hAnsi="Calibri" w:cs="Calibri"/>
                <w:i/>
                <w:iCs/>
                <w:color w:val="auto"/>
              </w:rPr>
              <w:t>Oval</w:t>
            </w:r>
            <w:proofErr w:type="gramEnd"/>
            <w:r w:rsidRPr="737ABE26">
              <w:rPr>
                <w:rFonts w:ascii="Calibri" w:hAnsi="Calibri" w:cs="Calibri"/>
                <w:i/>
                <w:iCs/>
                <w:color w:val="auto"/>
              </w:rPr>
              <w:t xml:space="preserve"> sedge</w:t>
            </w:r>
          </w:p>
        </w:tc>
        <w:tc>
          <w:tcPr>
            <w:tcW w:w="2610" w:type="dxa"/>
            <w:tcBorders>
              <w:top w:val="single" w:sz="4" w:space="0" w:color="666666"/>
              <w:left w:val="single" w:sz="4" w:space="0" w:color="666666"/>
              <w:bottom w:val="single" w:sz="4" w:space="0" w:color="666666"/>
              <w:right w:val="single" w:sz="4" w:space="0" w:color="666666"/>
            </w:tcBorders>
          </w:tcPr>
          <w:p w14:paraId="798A4BE5" w14:textId="2F46872B" w:rsidR="737ABE26" w:rsidRDefault="1CBA5621"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737ABE26" w14:paraId="3852A4B9"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73DD5FE" w14:textId="77777777" w:rsidR="737ABE26" w:rsidRDefault="737ABE26" w:rsidP="737ABE26">
            <w:pPr>
              <w:rPr>
                <w:rFonts w:ascii="Calibri" w:hAnsi="Calibri" w:cs="Calibri"/>
                <w:b w:val="0"/>
                <w:bCs w:val="0"/>
                <w:i/>
                <w:iCs/>
                <w:color w:val="auto"/>
              </w:rPr>
            </w:pPr>
            <w:r w:rsidRPr="737ABE26">
              <w:rPr>
                <w:b w:val="0"/>
                <w:bCs w:val="0"/>
                <w:i/>
                <w:iCs/>
                <w:color w:val="auto"/>
              </w:rPr>
              <w:t>Juncus </w:t>
            </w:r>
            <w:proofErr w:type="spellStart"/>
            <w:r w:rsidRPr="737ABE26">
              <w:rPr>
                <w:b w:val="0"/>
                <w:bCs w:val="0"/>
                <w:i/>
                <w:iCs/>
                <w:color w:val="auto"/>
              </w:rPr>
              <w:t>dudleyi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1F3290CA" w14:textId="77777777" w:rsidR="737ABE26" w:rsidRDefault="737ABE26" w:rsidP="737ABE26">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737ABE26">
              <w:rPr>
                <w:i/>
                <w:iCs/>
                <w:color w:val="auto"/>
              </w:rPr>
              <w:t>Dudley's Rush</w:t>
            </w:r>
          </w:p>
        </w:tc>
        <w:tc>
          <w:tcPr>
            <w:tcW w:w="2610" w:type="dxa"/>
            <w:tcBorders>
              <w:top w:val="single" w:sz="4" w:space="0" w:color="666666"/>
              <w:left w:val="single" w:sz="4" w:space="0" w:color="666666"/>
              <w:bottom w:val="single" w:sz="4" w:space="0" w:color="666666"/>
              <w:right w:val="single" w:sz="4" w:space="0" w:color="666666"/>
            </w:tcBorders>
          </w:tcPr>
          <w:p w14:paraId="5D1A9FEB" w14:textId="6AB58620" w:rsidR="737ABE26" w:rsidRDefault="7E99F754"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10</w:t>
            </w:r>
          </w:p>
        </w:tc>
      </w:tr>
    </w:tbl>
    <w:p w14:paraId="6DD43257" w14:textId="40C4345A" w:rsidR="00032CE9" w:rsidRDefault="00032CE9" w:rsidP="737ABE26"/>
    <w:p w14:paraId="009C1CBC" w14:textId="7E19BB91" w:rsidR="00032CE9" w:rsidRDefault="479B2C9A" w:rsidP="00032CE9">
      <w:pPr>
        <w:pStyle w:val="Heading2"/>
        <w:rPr>
          <w:b/>
          <w:bCs/>
        </w:rPr>
      </w:pPr>
      <w:r w:rsidRPr="737ABE26">
        <w:rPr>
          <w:b/>
          <w:bCs/>
        </w:rPr>
        <w:t>Bush</w:t>
      </w:r>
      <w:r w:rsidR="00032CE9" w:rsidRPr="737ABE26">
        <w:rPr>
          <w:b/>
          <w:bCs/>
        </w:rPr>
        <w:t>:</w:t>
      </w:r>
    </w:p>
    <w:tbl>
      <w:tblPr>
        <w:tblStyle w:val="GridTable6Colorful"/>
        <w:tblW w:w="10255" w:type="dxa"/>
        <w:tblLook w:val="04A0" w:firstRow="1" w:lastRow="0" w:firstColumn="1" w:lastColumn="0" w:noHBand="0" w:noVBand="1"/>
      </w:tblPr>
      <w:tblGrid>
        <w:gridCol w:w="4135"/>
        <w:gridCol w:w="3510"/>
        <w:gridCol w:w="2610"/>
      </w:tblGrid>
      <w:tr w:rsidR="00032CE9" w14:paraId="4D953D90" w14:textId="77777777" w:rsidTr="5AEB6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000705C8" w14:textId="77777777" w:rsidR="00032CE9" w:rsidRDefault="00032CE9" w:rsidP="00843842">
            <w:pPr>
              <w:pStyle w:val="Heading3"/>
              <w:jc w:val="center"/>
            </w:pPr>
            <w:r>
              <w:rPr>
                <w:color w:val="auto"/>
              </w:rPr>
              <w:t>Scientific Name</w:t>
            </w:r>
          </w:p>
        </w:tc>
        <w:tc>
          <w:tcPr>
            <w:tcW w:w="3510" w:type="dxa"/>
            <w:tcBorders>
              <w:top w:val="single" w:sz="4" w:space="0" w:color="666666"/>
              <w:left w:val="single" w:sz="4" w:space="0" w:color="666666"/>
              <w:right w:val="single" w:sz="4" w:space="0" w:color="666666"/>
            </w:tcBorders>
            <w:hideMark/>
          </w:tcPr>
          <w:p w14:paraId="287586F3" w14:textId="77777777" w:rsidR="00032CE9" w:rsidRDefault="00032CE9" w:rsidP="00843842">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610" w:type="dxa"/>
            <w:tcBorders>
              <w:top w:val="single" w:sz="4" w:space="0" w:color="666666"/>
              <w:left w:val="single" w:sz="4" w:space="0" w:color="666666"/>
              <w:right w:val="single" w:sz="4" w:space="0" w:color="666666"/>
            </w:tcBorders>
            <w:hideMark/>
          </w:tcPr>
          <w:p w14:paraId="3FC6ED95" w14:textId="77777777" w:rsidR="00032CE9" w:rsidRDefault="00032CE9" w:rsidP="00843842">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32CE9" w14:paraId="20442A2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167A9F5" w14:textId="26C0C2DB" w:rsidR="00032CE9" w:rsidRPr="0040793C" w:rsidRDefault="57796307" w:rsidP="737ABE26">
            <w:pPr>
              <w:rPr>
                <w:rFonts w:ascii="Calibri" w:hAnsi="Calibri" w:cs="Calibri"/>
                <w:i/>
                <w:iCs/>
              </w:rPr>
            </w:pPr>
            <w:r w:rsidRPr="737ABE26">
              <w:rPr>
                <w:b w:val="0"/>
                <w:bCs w:val="0"/>
                <w:i/>
                <w:iCs/>
                <w:color w:val="auto"/>
              </w:rPr>
              <w:t xml:space="preserve">Amorpha </w:t>
            </w:r>
            <w:proofErr w:type="spellStart"/>
            <w:r w:rsidRPr="737ABE26">
              <w:rPr>
                <w:b w:val="0"/>
                <w:bCs w:val="0"/>
                <w:i/>
                <w:iCs/>
                <w:color w:val="auto"/>
              </w:rPr>
              <w:t>fruiticosa</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30F00461" w14:textId="5C1A8B4C" w:rsidR="00032CE9" w:rsidRPr="0040793C" w:rsidRDefault="57796307" w:rsidP="737ABE26">
            <w:pPr>
              <w:spacing w:line="259" w:lineRule="auto"/>
              <w:cnfStyle w:val="000000100000" w:firstRow="0" w:lastRow="0" w:firstColumn="0" w:lastColumn="0" w:oddVBand="0" w:evenVBand="0" w:oddHBand="1" w:evenHBand="0" w:firstRowFirstColumn="0" w:firstRowLastColumn="0" w:lastRowFirstColumn="0" w:lastRowLastColumn="0"/>
              <w:rPr>
                <w:i/>
                <w:iCs/>
                <w:color w:val="auto"/>
              </w:rPr>
            </w:pPr>
            <w:r w:rsidRPr="737ABE26">
              <w:rPr>
                <w:i/>
                <w:iCs/>
                <w:color w:val="auto"/>
              </w:rPr>
              <w:t>Indigo Bush</w:t>
            </w:r>
          </w:p>
        </w:tc>
        <w:tc>
          <w:tcPr>
            <w:tcW w:w="2610" w:type="dxa"/>
            <w:tcBorders>
              <w:top w:val="single" w:sz="4" w:space="0" w:color="666666"/>
              <w:left w:val="single" w:sz="4" w:space="0" w:color="666666"/>
              <w:bottom w:val="single" w:sz="4" w:space="0" w:color="666666"/>
              <w:right w:val="single" w:sz="4" w:space="0" w:color="666666"/>
            </w:tcBorders>
          </w:tcPr>
          <w:p w14:paraId="02E4D821" w14:textId="734BE8FE" w:rsidR="00032CE9" w:rsidRDefault="285E2A59"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bl>
    <w:p w14:paraId="7ED63589" w14:textId="77777777" w:rsidR="00032CE9" w:rsidRDefault="00032CE9" w:rsidP="00032CE9"/>
    <w:p w14:paraId="7AD0B93C" w14:textId="0E40208A" w:rsidR="00032CE9" w:rsidRPr="001352F3" w:rsidRDefault="00032CE9" w:rsidP="00032CE9">
      <w:pPr>
        <w:jc w:val="center"/>
      </w:pPr>
    </w:p>
    <w:p w14:paraId="464462A3" w14:textId="763DE408" w:rsidR="00032CE9" w:rsidRPr="00032CE9" w:rsidRDefault="00032CE9" w:rsidP="00032CE9">
      <w:pPr>
        <w:spacing w:after="0" w:line="240" w:lineRule="auto"/>
        <w:textAlignment w:val="baseline"/>
        <w:rPr>
          <w:rFonts w:ascii="Segoe UI" w:eastAsia="Times New Roman" w:hAnsi="Segoe UI" w:cs="Segoe UI"/>
          <w:sz w:val="18"/>
          <w:szCs w:val="18"/>
        </w:rPr>
      </w:pPr>
      <w:r w:rsidRPr="427216E6">
        <w:rPr>
          <w:rFonts w:ascii="Calibri" w:eastAsia="Times New Roman" w:hAnsi="Calibri" w:cs="Calibri"/>
          <w:b/>
          <w:bCs/>
          <w:sz w:val="40"/>
          <w:szCs w:val="40"/>
        </w:rPr>
        <w:t>Wet Prairie 34-26</w:t>
      </w:r>
      <w:r w:rsidR="35172610" w:rsidRPr="427216E6">
        <w:rPr>
          <w:rFonts w:ascii="Calibri" w:eastAsia="Times New Roman" w:hAnsi="Calibri" w:cs="Calibri"/>
          <w:b/>
          <w:bCs/>
          <w:sz w:val="40"/>
          <w:szCs w:val="40"/>
        </w:rPr>
        <w:t>6</w:t>
      </w:r>
      <w:r w:rsidRPr="427216E6">
        <w:rPr>
          <w:rFonts w:ascii="Calibri" w:eastAsia="Times New Roman" w:hAnsi="Calibri" w:cs="Calibri"/>
          <w:b/>
          <w:bCs/>
          <w:sz w:val="40"/>
          <w:szCs w:val="40"/>
        </w:rPr>
        <w:t xml:space="preserve"> Seed Mix Guidance  </w:t>
      </w:r>
      <w:r w:rsidRPr="427216E6">
        <w:rPr>
          <w:rFonts w:ascii="Calibri" w:eastAsia="Times New Roman" w:hAnsi="Calibri" w:cs="Calibri"/>
          <w:sz w:val="40"/>
          <w:szCs w:val="40"/>
        </w:rPr>
        <w:t> </w:t>
      </w:r>
    </w:p>
    <w:p w14:paraId="43E44224" w14:textId="0BA057AE"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 </w:t>
      </w:r>
    </w:p>
    <w:p w14:paraId="26CA352C" w14:textId="79FE6561" w:rsidR="00032CE9" w:rsidRPr="00032CE9" w:rsidRDefault="00F779F1" w:rsidP="427216E6">
      <w:pPr>
        <w:spacing w:after="0" w:line="240" w:lineRule="auto"/>
        <w:textAlignment w:val="baseline"/>
        <w:rPr>
          <w:rFonts w:ascii="Segoe UI" w:eastAsia="Times New Roman" w:hAnsi="Segoe UI" w:cs="Segoe UI"/>
          <w:sz w:val="18"/>
          <w:szCs w:val="18"/>
        </w:rPr>
      </w:pPr>
      <w:r w:rsidRPr="008732AD">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123811DC" wp14:editId="1600CD54">
                <wp:simplePos x="0" y="0"/>
                <wp:positionH relativeFrom="margin">
                  <wp:align>right</wp:align>
                </wp:positionH>
                <wp:positionV relativeFrom="paragraph">
                  <wp:posOffset>10160</wp:posOffset>
                </wp:positionV>
                <wp:extent cx="2895600" cy="2076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076450"/>
                        </a:xfrm>
                        <a:prstGeom prst="rect">
                          <a:avLst/>
                        </a:prstGeom>
                        <a:solidFill>
                          <a:srgbClr val="FFFFFF"/>
                        </a:solidFill>
                        <a:ln w="9525">
                          <a:noFill/>
                          <a:miter lim="800000"/>
                          <a:headEnd/>
                          <a:tailEnd/>
                        </a:ln>
                      </wps:spPr>
                      <wps:txbx>
                        <w:txbxContent>
                          <w:p w14:paraId="4AA58D5A" w14:textId="70E3A94E" w:rsidR="008732AD" w:rsidRDefault="00F779F1">
                            <w:r>
                              <w:rPr>
                                <w:noProof/>
                              </w:rPr>
                              <w:drawing>
                                <wp:inline distT="0" distB="0" distL="0" distR="0" wp14:anchorId="70241285" wp14:editId="4B225A7E">
                                  <wp:extent cx="2672715" cy="2004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2715" cy="2004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811DC" id="_x0000_t202" coordsize="21600,21600" o:spt="202" path="m,l,21600r21600,l21600,xe">
                <v:stroke joinstyle="miter"/>
                <v:path gradientshapeok="t" o:connecttype="rect"/>
              </v:shapetype>
              <v:shape id="Text Box 2" o:spid="_x0000_s1026" type="#_x0000_t202" style="position:absolute;margin-left:176.8pt;margin-top:.8pt;width:228pt;height:16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bA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" stroked="f">
                <v:textbox>
                  <w:txbxContent>
                    <w:p w14:paraId="4AA58D5A" w14:textId="70E3A94E" w:rsidR="008732AD" w:rsidRDefault="00F779F1">
                      <w:r>
                        <w:rPr>
                          <w:noProof/>
                        </w:rPr>
                        <w:drawing>
                          <wp:inline distT="0" distB="0" distL="0" distR="0" wp14:anchorId="70241285" wp14:editId="4B225A7E">
                            <wp:extent cx="2672715" cy="2004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2715" cy="2004695"/>
                                    </a:xfrm>
                                    <a:prstGeom prst="rect">
                                      <a:avLst/>
                                    </a:prstGeom>
                                    <a:noFill/>
                                    <a:ln>
                                      <a:noFill/>
                                    </a:ln>
                                  </pic:spPr>
                                </pic:pic>
                              </a:graphicData>
                            </a:graphic>
                          </wp:inline>
                        </w:drawing>
                      </w:r>
                    </w:p>
                  </w:txbxContent>
                </v:textbox>
                <w10:wrap type="square" anchorx="margin"/>
              </v:shape>
            </w:pict>
          </mc:Fallback>
        </mc:AlternateContent>
      </w:r>
      <w:r w:rsidR="00032CE9" w:rsidRPr="44B189BB">
        <w:rPr>
          <w:rFonts w:ascii="Calibri" w:eastAsia="Times New Roman" w:hAnsi="Calibri" w:cs="Calibri"/>
          <w:b/>
          <w:bCs/>
        </w:rPr>
        <w:t>Seed mix name:</w:t>
      </w:r>
      <w:r w:rsidR="00032CE9" w:rsidRPr="44B189BB">
        <w:rPr>
          <w:rFonts w:ascii="Calibri" w:eastAsia="Times New Roman" w:hAnsi="Calibri" w:cs="Calibri"/>
        </w:rPr>
        <w:t> Wet Prairie 34-26</w:t>
      </w:r>
      <w:r w:rsidR="11239728" w:rsidRPr="44B189BB">
        <w:rPr>
          <w:rFonts w:ascii="Calibri" w:eastAsia="Times New Roman" w:hAnsi="Calibri" w:cs="Calibri"/>
        </w:rPr>
        <w:t>6</w:t>
      </w:r>
      <w:r w:rsidR="649560DD" w:rsidRPr="44B189BB">
        <w:rPr>
          <w:rFonts w:ascii="Calibri" w:eastAsia="Times New Roman" w:hAnsi="Calibri" w:cs="Calibri"/>
        </w:rPr>
        <w:t xml:space="preserve"> (Previously</w:t>
      </w:r>
      <w:r w:rsidR="23CC9439" w:rsidRPr="44B189BB">
        <w:rPr>
          <w:rFonts w:ascii="Calibri" w:eastAsia="Times New Roman" w:hAnsi="Calibri" w:cs="Calibri"/>
        </w:rPr>
        <w:t xml:space="preserve"> </w:t>
      </w:r>
      <w:r w:rsidR="23CC9439" w:rsidRPr="427216E6">
        <w:rPr>
          <w:rFonts w:ascii="Calibri" w:eastAsia="Times New Roman" w:hAnsi="Calibri" w:cs="Calibri"/>
        </w:rPr>
        <w:t>34-263,</w:t>
      </w:r>
      <w:r w:rsidR="649560DD" w:rsidRPr="44B189BB">
        <w:rPr>
          <w:rFonts w:ascii="Calibri" w:eastAsia="Times New Roman" w:hAnsi="Calibri" w:cs="Calibri"/>
        </w:rPr>
        <w:t xml:space="preserve"> 34-262)</w:t>
      </w:r>
    </w:p>
    <w:p w14:paraId="3666A783"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Geographic area:</w:t>
      </w:r>
      <w:r w:rsidRPr="00032CE9">
        <w:rPr>
          <w:rFonts w:ascii="Calibri" w:eastAsia="Times New Roman" w:hAnsi="Calibri" w:cs="Calibri"/>
        </w:rPr>
        <w:t> Southern and Western Minnesota   </w:t>
      </w:r>
    </w:p>
    <w:p w14:paraId="1B350DDB" w14:textId="0097C116" w:rsidR="00032CE9" w:rsidRPr="00032CE9" w:rsidRDefault="00032CE9" w:rsidP="00032CE9">
      <w:pPr>
        <w:spacing w:after="0" w:line="240" w:lineRule="auto"/>
        <w:textAlignment w:val="baseline"/>
        <w:rPr>
          <w:rFonts w:ascii="Segoe UI" w:eastAsia="Times New Roman" w:hAnsi="Segoe UI" w:cs="Segoe UI"/>
          <w:sz w:val="18"/>
          <w:szCs w:val="18"/>
        </w:rPr>
      </w:pPr>
      <w:r w:rsidRPr="60B63777">
        <w:rPr>
          <w:rFonts w:ascii="Calibri" w:eastAsia="Times New Roman" w:hAnsi="Calibri" w:cs="Calibri"/>
          <w:b/>
          <w:bCs/>
        </w:rPr>
        <w:t>Year of development:</w:t>
      </w:r>
      <w:r w:rsidR="3689FB43" w:rsidRPr="60B63777">
        <w:rPr>
          <w:rFonts w:ascii="Calibri" w:eastAsia="Times New Roman" w:hAnsi="Calibri" w:cs="Calibri"/>
          <w:b/>
          <w:bCs/>
        </w:rPr>
        <w:t xml:space="preserve"> </w:t>
      </w:r>
      <w:r w:rsidRPr="60B63777">
        <w:rPr>
          <w:rFonts w:ascii="Calibri" w:eastAsia="Times New Roman" w:hAnsi="Calibri" w:cs="Calibri"/>
        </w:rPr>
        <w:t>2009 </w:t>
      </w:r>
    </w:p>
    <w:p w14:paraId="5D61460D"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Year/s of update:</w:t>
      </w:r>
      <w:r w:rsidRPr="00032CE9">
        <w:rPr>
          <w:rFonts w:ascii="Calibri" w:eastAsia="Times New Roman" w:hAnsi="Calibri" w:cs="Calibri"/>
        </w:rPr>
        <w:t>   </w:t>
      </w:r>
    </w:p>
    <w:p w14:paraId="77C9431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Status</w:t>
      </w:r>
      <w:r w:rsidRPr="00032CE9">
        <w:rPr>
          <w:rFonts w:ascii="Calibri" w:eastAsia="Times New Roman" w:hAnsi="Calibri" w:cs="Calibri"/>
        </w:rPr>
        <w:t> (Standard or Pilot mix): Standard </w:t>
      </w:r>
    </w:p>
    <w:p w14:paraId="7F20293D"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Primary and Secondary Functions: </w:t>
      </w:r>
      <w:r w:rsidRPr="00032CE9">
        <w:rPr>
          <w:rFonts w:ascii="Calibri" w:eastAsia="Times New Roman" w:hAnsi="Calibri" w:cs="Calibri"/>
        </w:rPr>
        <w:t> </w:t>
      </w:r>
    </w:p>
    <w:p w14:paraId="0FDAFF7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Primary</w:t>
      </w:r>
      <w:r w:rsidRPr="00032CE9">
        <w:rPr>
          <w:rFonts w:ascii="Calibri" w:eastAsia="Times New Roman" w:hAnsi="Calibri" w:cs="Calibri"/>
        </w:rPr>
        <w:t> – Wildlife habitat, restoration of wetland functions, and water management    </w:t>
      </w:r>
    </w:p>
    <w:p w14:paraId="5F87979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Secondary</w:t>
      </w:r>
      <w:r w:rsidRPr="00032CE9">
        <w:rPr>
          <w:rFonts w:ascii="Calibri" w:eastAsia="Times New Roman" w:hAnsi="Calibri" w:cs="Calibri"/>
        </w:rPr>
        <w:t> – Carbon Sequestration, emission reductions, pollinator habitat, songbird habitat </w:t>
      </w:r>
    </w:p>
    <w:p w14:paraId="6FCFD632" w14:textId="73558AAA" w:rsidR="00032CE9" w:rsidRPr="00032CE9" w:rsidRDefault="00032CE9" w:rsidP="00032CE9">
      <w:pPr>
        <w:spacing w:after="0" w:line="240" w:lineRule="auto"/>
        <w:textAlignment w:val="baseline"/>
        <w:rPr>
          <w:rFonts w:ascii="Segoe UI" w:eastAsia="Times New Roman" w:hAnsi="Segoe UI" w:cs="Segoe UI"/>
          <w:sz w:val="18"/>
          <w:szCs w:val="18"/>
        </w:rPr>
      </w:pPr>
      <w:r w:rsidRPr="68DEC40B">
        <w:rPr>
          <w:rFonts w:ascii="Calibri" w:eastAsia="Times New Roman" w:hAnsi="Calibri" w:cs="Calibri"/>
          <w:b/>
          <w:bCs/>
        </w:rPr>
        <w:t>Similar State Mixes:</w:t>
      </w:r>
      <w:r w:rsidRPr="68DEC40B">
        <w:rPr>
          <w:rFonts w:ascii="Calibri" w:eastAsia="Times New Roman" w:hAnsi="Calibri" w:cs="Calibri"/>
        </w:rPr>
        <w:t> Wet Meadow Northeast 34-37</w:t>
      </w:r>
      <w:r w:rsidR="19F4ADE3" w:rsidRPr="68DEC40B">
        <w:rPr>
          <w:rFonts w:ascii="Calibri" w:eastAsia="Times New Roman" w:hAnsi="Calibri" w:cs="Calibri"/>
        </w:rPr>
        <w:t>2</w:t>
      </w:r>
      <w:r w:rsidRPr="68DEC40B">
        <w:rPr>
          <w:rFonts w:ascii="Calibri" w:eastAsia="Times New Roman" w:hAnsi="Calibri" w:cs="Calibri"/>
        </w:rPr>
        <w:t>, Wet Meadow South and West 34-27</w:t>
      </w:r>
      <w:r w:rsidR="7E706D86" w:rsidRPr="68DEC40B">
        <w:rPr>
          <w:rFonts w:ascii="Calibri" w:eastAsia="Times New Roman" w:hAnsi="Calibri" w:cs="Calibri"/>
        </w:rPr>
        <w:t>2</w:t>
      </w:r>
      <w:r w:rsidRPr="68DEC40B">
        <w:rPr>
          <w:rFonts w:ascii="Calibri" w:eastAsia="Times New Roman" w:hAnsi="Calibri" w:cs="Calibri"/>
        </w:rPr>
        <w:t> </w:t>
      </w:r>
    </w:p>
    <w:p w14:paraId="1359218C" w14:textId="58286D13"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Compatible NRCS Practice Standards: </w:t>
      </w:r>
      <w:r w:rsidRPr="00032CE9">
        <w:rPr>
          <w:rFonts w:ascii="Calibri" w:eastAsia="Times New Roman" w:hAnsi="Calibri" w:cs="Calibri"/>
        </w:rPr>
        <w:t>NA </w:t>
      </w:r>
    </w:p>
    <w:p w14:paraId="5D68A231"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Compatible Minnesota CRP Practices: </w:t>
      </w:r>
      <w:r w:rsidRPr="00032CE9">
        <w:rPr>
          <w:rFonts w:ascii="Calibri" w:eastAsia="Times New Roman" w:hAnsi="Calibri" w:cs="Calibri"/>
        </w:rPr>
        <w:t>NA </w:t>
      </w:r>
    </w:p>
    <w:p w14:paraId="122323B2"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Suitable Site Conditions:</w:t>
      </w:r>
      <w:r w:rsidRPr="00032CE9">
        <w:rPr>
          <w:rFonts w:ascii="Calibri" w:eastAsia="Times New Roman" w:hAnsi="Calibri" w:cs="Calibri"/>
        </w:rPr>
        <w:t xml:space="preserve"> Areas with soil saturation within a foot of the surface during a majority of the growing season and full to partial sun where land is being converted from other uses such as agriculture or non-native grasses to a wetland restoration. This mix is most often used as part of prairie pothole restoration projects. The mix is </w:t>
      </w:r>
      <w:proofErr w:type="gramStart"/>
      <w:r w:rsidRPr="00032CE9">
        <w:rPr>
          <w:rFonts w:ascii="Calibri" w:eastAsia="Times New Roman" w:hAnsi="Calibri" w:cs="Calibri"/>
        </w:rPr>
        <w:t>similar to</w:t>
      </w:r>
      <w:proofErr w:type="gramEnd"/>
      <w:r w:rsidRPr="00032CE9">
        <w:rPr>
          <w:rFonts w:ascii="Calibri" w:eastAsia="Times New Roman" w:hAnsi="Calibri" w:cs="Calibri"/>
        </w:rPr>
        <w:t xml:space="preserve"> wet meadow mixes but includes an increased percentage of prairie species such as prairie cordgrass, big bluestem and some prairie forbs.  </w:t>
      </w:r>
    </w:p>
    <w:p w14:paraId="691D1ABC"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How to Modify for Site Conditions and Goals:</w:t>
      </w:r>
      <w:r w:rsidRPr="00032CE9">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032CE9">
        <w:rPr>
          <w:rFonts w:ascii="Calibri" w:eastAsia="Times New Roman" w:hAnsi="Calibri" w:cs="Calibri"/>
        </w:rPr>
        <w:t>hydrology</w:t>
      </w:r>
      <w:proofErr w:type="gramEnd"/>
      <w:r w:rsidRPr="00032CE9">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sidRPr="00032CE9">
          <w:rPr>
            <w:rFonts w:ascii="Calibri" w:eastAsia="Times New Roman" w:hAnsi="Calibri" w:cs="Calibri"/>
            <w:color w:val="0563C1"/>
            <w:u w:val="single"/>
          </w:rPr>
          <w:t>see list</w:t>
        </w:r>
      </w:hyperlink>
      <w:r w:rsidRPr="00032CE9">
        <w:rPr>
          <w:rFonts w:ascii="Calibri" w:eastAsia="Times New Roman" w:hAnsi="Calibri" w:cs="Calibri"/>
        </w:rPr>
        <w:t>) are used for wetland seed mixes when other species are not available.  </w:t>
      </w:r>
    </w:p>
    <w:p w14:paraId="1C978B8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color w:val="000000"/>
        </w:rPr>
        <w:t>Site Preparation:</w:t>
      </w:r>
      <w:r w:rsidRPr="00032CE9">
        <w:rPr>
          <w:rFonts w:ascii="Calibri" w:eastAsia="Times New Roman" w:hAnsi="Calibri" w:cs="Calibri"/>
          <w:color w:val="000000"/>
          <w:sz w:val="24"/>
          <w:szCs w:val="24"/>
        </w:rPr>
        <w:t>  </w:t>
      </w:r>
      <w:r w:rsidRPr="00032CE9">
        <w:rPr>
          <w:rFonts w:ascii="Calibri" w:eastAsia="Times New Roman" w:hAnsi="Calibri" w:cs="Calibri"/>
          <w:color w:val="000000"/>
        </w:rPr>
        <w:t xml:space="preserve">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w:t>
      </w:r>
      <w:r w:rsidRPr="00032CE9">
        <w:rPr>
          <w:rFonts w:ascii="Calibri" w:eastAsia="Times New Roman" w:hAnsi="Calibri" w:cs="Calibri"/>
          <w:color w:val="000000"/>
        </w:rPr>
        <w:lastRenderedPageBreak/>
        <w:t>Fields that are in agriculture often have control of most weeds. Another consideration is that several chemicals being used for </w:t>
      </w:r>
      <w:proofErr w:type="gramStart"/>
      <w:r w:rsidRPr="00032CE9">
        <w:rPr>
          <w:rFonts w:ascii="Calibri" w:eastAsia="Times New Roman" w:hAnsi="Calibri" w:cs="Calibri"/>
          <w:color w:val="000000"/>
        </w:rPr>
        <w:t>weed</w:t>
      </w:r>
      <w:proofErr w:type="gramEnd"/>
      <w:r w:rsidRPr="00032CE9">
        <w:rPr>
          <w:rFonts w:ascii="Calibri" w:eastAsia="Times New Roman" w:hAnsi="Calibri" w:cs="Calibri"/>
          <w:color w:val="000000"/>
        </w:rPr>
        <w:t> control, along with herbicides (for herbicide-resistant crops) act as pre-</w:t>
      </w:r>
      <w:proofErr w:type="spellStart"/>
      <w:r w:rsidRPr="00032CE9">
        <w:rPr>
          <w:rFonts w:ascii="Calibri" w:eastAsia="Times New Roman" w:hAnsi="Calibri" w:cs="Calibri"/>
          <w:color w:val="000000"/>
        </w:rPr>
        <w:t>emergents</w:t>
      </w:r>
      <w:proofErr w:type="spellEnd"/>
      <w:r w:rsidRPr="00032CE9">
        <w:rPr>
          <w:rFonts w:ascii="Calibri" w:eastAsia="Times New Roman" w:hAnsi="Calibri" w:cs="Calibri"/>
          <w:color w:val="000000"/>
        </w:rPr>
        <w:t> or post-</w:t>
      </w:r>
      <w:proofErr w:type="spellStart"/>
      <w:r w:rsidRPr="00032CE9">
        <w:rPr>
          <w:rFonts w:ascii="Calibri" w:eastAsia="Times New Roman" w:hAnsi="Calibri" w:cs="Calibri"/>
          <w:color w:val="000000"/>
        </w:rPr>
        <w:t>emergents</w:t>
      </w:r>
      <w:proofErr w:type="spellEnd"/>
      <w:r w:rsidRPr="00032CE9">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032CE9">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032CE9">
        <w:rPr>
          <w:rFonts w:ascii="Calibri" w:eastAsia="Times New Roman" w:hAnsi="Calibri" w:cs="Calibri"/>
          <w:color w:val="0000FF"/>
        </w:rPr>
        <w:t>Minnesota Wetland Restoration Guide </w:t>
      </w:r>
      <w:r w:rsidRPr="00032CE9">
        <w:rPr>
          <w:rFonts w:ascii="Calibri" w:eastAsia="Times New Roman" w:hAnsi="Calibri" w:cs="Calibri"/>
        </w:rPr>
        <w:t>provides detailed management recommendations for a wide range of species. </w:t>
      </w:r>
    </w:p>
    <w:p w14:paraId="3A0C10CD" w14:textId="3565A95F"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sz w:val="24"/>
          <w:szCs w:val="24"/>
        </w:rPr>
        <w:t> </w:t>
      </w:r>
    </w:p>
    <w:p w14:paraId="7BED5CE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Seeding Dates: </w:t>
      </w:r>
      <w:r w:rsidRPr="00032CE9">
        <w:rPr>
          <w:rFonts w:ascii="Calibri" w:eastAsia="Times New Roman" w:hAnsi="Calibri" w:cs="Calibri"/>
        </w:rPr>
        <w:t> </w:t>
      </w:r>
    </w:p>
    <w:p w14:paraId="5C12720B" w14:textId="5FE8D192"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Wetland seed mixes are most often installed in the fall after October 15</w:t>
      </w:r>
      <w:r w:rsidRPr="00032CE9">
        <w:rPr>
          <w:rFonts w:ascii="Calibri" w:eastAsia="Times New Roman" w:hAnsi="Calibri" w:cs="Calibri"/>
          <w:color w:val="000000"/>
          <w:sz w:val="17"/>
          <w:szCs w:val="17"/>
          <w:vertAlign w:val="superscript"/>
        </w:rPr>
        <w:t>th</w:t>
      </w:r>
      <w:r w:rsidRPr="00032CE9">
        <w:rPr>
          <w:rFonts w:ascii="Calibri" w:eastAsia="Times New Roman" w:hAnsi="Calibri" w:cs="Calibri"/>
          <w:color w:val="000000"/>
        </w:rPr>
        <w:t> as a dormant seeding as most sedges, rushes and forbs need a winter to break their seed dormancy and start growing. </w:t>
      </w:r>
      <w:r w:rsidRPr="00032CE9">
        <w:rPr>
          <w:rFonts w:ascii="Calibri" w:eastAsia="Times New Roman" w:hAnsi="Calibri" w:cs="Calibri"/>
        </w:rPr>
        <w:t xml:space="preserve">It is also common to wait until shortly before snowfall to prevent the loss of seed from wind, </w:t>
      </w:r>
      <w:proofErr w:type="gramStart"/>
      <w:r w:rsidRPr="00032CE9">
        <w:rPr>
          <w:rFonts w:ascii="Calibri" w:eastAsia="Times New Roman" w:hAnsi="Calibri" w:cs="Calibri"/>
        </w:rPr>
        <w:t>birds</w:t>
      </w:r>
      <w:proofErr w:type="gramEnd"/>
      <w:r w:rsidRPr="00032CE9">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032CE9">
        <w:rPr>
          <w:rFonts w:ascii="Calibri" w:eastAsia="Times New Roman" w:hAnsi="Calibri" w:cs="Calibri"/>
          <w:color w:val="000000"/>
        </w:rPr>
        <w:t>Wet prairie seed can also be installed in the spring once soil temperatures reach 50 degrees Fahrenheit until June 30</w:t>
      </w:r>
      <w:r w:rsidRPr="00032CE9">
        <w:rPr>
          <w:rFonts w:ascii="Calibri" w:eastAsia="Times New Roman" w:hAnsi="Calibri" w:cs="Calibri"/>
          <w:color w:val="000000"/>
          <w:sz w:val="17"/>
          <w:szCs w:val="17"/>
          <w:vertAlign w:val="superscript"/>
        </w:rPr>
        <w:t>th</w:t>
      </w:r>
      <w:r w:rsidRPr="00032CE9">
        <w:rPr>
          <w:rFonts w:ascii="Calibri" w:eastAsia="Times New Roman" w:hAnsi="Calibri"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14:paraId="4AAE05B5"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 </w:t>
      </w:r>
    </w:p>
    <w:p w14:paraId="111DD84F"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Seedbed preparation </w:t>
      </w:r>
      <w:r w:rsidRPr="00032CE9">
        <w:rPr>
          <w:rFonts w:ascii="Calibri" w:eastAsia="Times New Roman" w:hAnsi="Calibri" w:cs="Calibri"/>
        </w:rPr>
        <w:t> </w:t>
      </w:r>
    </w:p>
    <w:p w14:paraId="41000339"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032CE9">
        <w:rPr>
          <w:rFonts w:ascii="Calibri" w:eastAsia="Times New Roman" w:hAnsi="Calibri" w:cs="Calibri"/>
          <w:color w:val="000000"/>
        </w:rPr>
        <w:t>as long as</w:t>
      </w:r>
      <w:proofErr w:type="gramEnd"/>
      <w:r w:rsidRPr="00032CE9">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032CE9">
        <w:rPr>
          <w:rFonts w:ascii="Calibri" w:eastAsia="Times New Roman" w:hAnsi="Calibri" w:cs="Calibri"/>
          <w:color w:val="000000"/>
        </w:rPr>
        <w:t>cultipacking</w:t>
      </w:r>
      <w:proofErr w:type="spellEnd"/>
      <w:r w:rsidRPr="00032CE9">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38888836"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i/>
          <w:iCs/>
          <w:color w:val="000000"/>
        </w:rPr>
        <w:t>Temporary Cover Crops and Mulch </w:t>
      </w:r>
      <w:r w:rsidRPr="00032CE9">
        <w:rPr>
          <w:rFonts w:ascii="Calibri" w:eastAsia="Times New Roman" w:hAnsi="Calibri" w:cs="Calibri"/>
          <w:color w:val="000000"/>
        </w:rPr>
        <w:t> </w:t>
      </w:r>
    </w:p>
    <w:p w14:paraId="68DE45AC" w14:textId="1825B94C"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The use of short-lived temporary cover crops help </w:t>
      </w:r>
      <w:proofErr w:type="gramStart"/>
      <w:r w:rsidRPr="00032CE9">
        <w:rPr>
          <w:rFonts w:ascii="Calibri" w:eastAsia="Times New Roman" w:hAnsi="Calibri" w:cs="Calibri"/>
          <w:color w:val="000000"/>
        </w:rPr>
        <w:t>stabilize</w:t>
      </w:r>
      <w:proofErr w:type="gramEnd"/>
      <w:r w:rsidRPr="00032CE9">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032CE9">
        <w:rPr>
          <w:rFonts w:ascii="Calibri" w:eastAsia="Times New Roman" w:hAnsi="Calibri" w:cs="Calibri"/>
          <w:color w:val="000000"/>
        </w:rPr>
        <w:t>most commonly used</w:t>
      </w:r>
      <w:proofErr w:type="gramEnd"/>
      <w:r w:rsidRPr="00032CE9">
        <w:rPr>
          <w:rFonts w:ascii="Calibri" w:eastAsia="Times New Roman" w:hAnsi="Calibri" w:cs="Calibri"/>
          <w:color w:val="000000"/>
        </w:rPr>
        <w:t>) should be mowed to 10-12 inches before seeds mature (or harvested upon maturity) to prevent re-seeding. Slough grass (</w:t>
      </w:r>
      <w:proofErr w:type="spellStart"/>
      <w:r w:rsidRPr="00032CE9">
        <w:rPr>
          <w:rFonts w:ascii="Calibri" w:eastAsia="Times New Roman" w:hAnsi="Calibri" w:cs="Calibri"/>
          <w:i/>
          <w:iCs/>
          <w:lang w:val="en"/>
        </w:rPr>
        <w:t>Beckmannia</w:t>
      </w:r>
      <w:proofErr w:type="spellEnd"/>
      <w:r w:rsidRPr="00032CE9">
        <w:rPr>
          <w:rFonts w:ascii="Calibri" w:eastAsia="Times New Roman" w:hAnsi="Calibri" w:cs="Calibri"/>
          <w:i/>
          <w:iCs/>
          <w:lang w:val="en"/>
        </w:rPr>
        <w:t> </w:t>
      </w:r>
      <w:proofErr w:type="spellStart"/>
      <w:r w:rsidRPr="00032CE9">
        <w:rPr>
          <w:rFonts w:ascii="Calibri" w:eastAsia="Times New Roman" w:hAnsi="Calibri" w:cs="Calibri"/>
          <w:i/>
          <w:iCs/>
          <w:lang w:val="en"/>
        </w:rPr>
        <w:t>syzigachne</w:t>
      </w:r>
      <w:proofErr w:type="spellEnd"/>
      <w:r w:rsidRPr="00032CE9">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tgtFrame="_blank" w:history="1">
        <w:r w:rsidRPr="00032CE9">
          <w:rPr>
            <w:rFonts w:ascii="Calibri" w:eastAsia="Times New Roman" w:hAnsi="Calibri" w:cs="Calibri"/>
            <w:color w:val="0563C1"/>
            <w:u w:val="single"/>
          </w:rPr>
          <w:t>NRCS Agronomy Technical Note 31</w:t>
        </w:r>
      </w:hyperlink>
      <w:r w:rsidRPr="00032CE9">
        <w:rPr>
          <w:rFonts w:ascii="Calibri" w:eastAsia="Times New Roman" w:hAnsi="Calibri" w:cs="Calibri"/>
          <w:color w:val="000000"/>
        </w:rPr>
        <w:t>. </w:t>
      </w:r>
    </w:p>
    <w:p w14:paraId="3223D152"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lastRenderedPageBreak/>
        <w:t>Seeding Methods</w:t>
      </w:r>
      <w:r w:rsidRPr="00032CE9">
        <w:rPr>
          <w:rFonts w:ascii="Calibri" w:eastAsia="Times New Roman" w:hAnsi="Calibri" w:cs="Calibri"/>
        </w:rPr>
        <w:t> </w:t>
      </w:r>
    </w:p>
    <w:p w14:paraId="2321F79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032CE9">
        <w:rPr>
          <w:rFonts w:ascii="Calibri" w:eastAsia="Times New Roman" w:hAnsi="Calibri" w:cs="Calibri"/>
        </w:rPr>
        <w:t>large</w:t>
      </w:r>
      <w:proofErr w:type="gramEnd"/>
      <w:r w:rsidRPr="00032CE9">
        <w:rPr>
          <w:rFonts w:ascii="Calibri" w:eastAsia="Times New Roman" w:hAnsi="Calibri" w:cs="Calibri"/>
        </w:rPr>
        <w:t xml:space="preserve"> and small) and low seeding rates so they are also an option for wetland seeding if they are calibrated correctly.  </w:t>
      </w:r>
    </w:p>
    <w:p w14:paraId="6924AD5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Management Methods – </w:t>
      </w:r>
      <w:r w:rsidRPr="00032CE9">
        <w:rPr>
          <w:rFonts w:ascii="Calibri" w:eastAsia="Times New Roman" w:hAnsi="Calibri" w:cs="Calibri"/>
        </w:rPr>
        <w:t> </w:t>
      </w:r>
    </w:p>
    <w:p w14:paraId="3F1B50CE"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0070C0"/>
          <w:sz w:val="23"/>
          <w:szCs w:val="23"/>
        </w:rPr>
        <w:t>Establishment Mowing </w:t>
      </w:r>
      <w:r w:rsidRPr="00032CE9">
        <w:rPr>
          <w:rFonts w:ascii="Calibri" w:eastAsia="Times New Roman" w:hAnsi="Calibri" w:cs="Calibri"/>
          <w:color w:val="0070C0"/>
          <w:sz w:val="23"/>
          <w:szCs w:val="23"/>
        </w:rPr>
        <w:t> </w:t>
      </w:r>
    </w:p>
    <w:p w14:paraId="15F7B306"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proofErr w:type="gramStart"/>
      <w:r w:rsidRPr="00032CE9">
        <w:rPr>
          <w:rFonts w:ascii="Calibri" w:eastAsia="Times New Roman" w:hAnsi="Calibri" w:cs="Calibri"/>
          <w:color w:val="0000FF"/>
        </w:rPr>
        <w:t>http://bwsr.state.mn.us/restoration/resources/documents/appendix-6a-3mowing.pdf</w:t>
      </w:r>
      <w:proofErr w:type="gramEnd"/>
      <w:r w:rsidRPr="00032CE9">
        <w:rPr>
          <w:rFonts w:ascii="Calibri" w:eastAsia="Times New Roman" w:hAnsi="Calibri" w:cs="Calibri"/>
          <w:color w:val="0000FF"/>
        </w:rPr>
        <w:t> </w:t>
      </w:r>
    </w:p>
    <w:p w14:paraId="5A9BABE5"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211E4B4E"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0070C0"/>
          <w:sz w:val="23"/>
          <w:szCs w:val="23"/>
        </w:rPr>
        <w:t>Prescribed Burning </w:t>
      </w:r>
      <w:r w:rsidRPr="00032CE9">
        <w:rPr>
          <w:rFonts w:ascii="Calibri" w:eastAsia="Times New Roman" w:hAnsi="Calibri" w:cs="Calibri"/>
          <w:color w:val="0070C0"/>
          <w:sz w:val="23"/>
          <w:szCs w:val="23"/>
        </w:rPr>
        <w:t> </w:t>
      </w:r>
    </w:p>
    <w:p w14:paraId="223BC462" w14:textId="775AC4C2"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032CE9">
        <w:rPr>
          <w:rFonts w:ascii="Calibri" w:eastAsia="Times New Roman" w:hAnsi="Calibri" w:cs="Calibri"/>
          <w:color w:val="000000"/>
        </w:rPr>
        <w:t>foraging</w:t>
      </w:r>
      <w:proofErr w:type="gramEnd"/>
      <w:r w:rsidRPr="00032CE9">
        <w:rPr>
          <w:rFonts w:ascii="Calibri" w:eastAsia="Times New Roman" w:hAnsi="Calibri" w:cs="Calibri"/>
          <w:color w:val="000000"/>
        </w:rPr>
        <w:t> or pollinators have pupated and are mobile).  </w:t>
      </w:r>
    </w:p>
    <w:p w14:paraId="69E99D4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0070C0"/>
          <w:sz w:val="23"/>
          <w:szCs w:val="23"/>
        </w:rPr>
        <w:t>Spot Treatment of Weeds </w:t>
      </w:r>
      <w:r w:rsidRPr="00032CE9">
        <w:rPr>
          <w:rFonts w:ascii="Calibri" w:eastAsia="Times New Roman" w:hAnsi="Calibri" w:cs="Calibri"/>
          <w:color w:val="0070C0"/>
          <w:sz w:val="23"/>
          <w:szCs w:val="23"/>
        </w:rPr>
        <w:t> </w:t>
      </w:r>
    </w:p>
    <w:p w14:paraId="42444134" w14:textId="4286D23F" w:rsidR="00032CE9" w:rsidRPr="00032CE9" w:rsidRDefault="00032CE9" w:rsidP="00032CE9">
      <w:pPr>
        <w:spacing w:after="0" w:line="240" w:lineRule="auto"/>
        <w:textAlignment w:val="baseline"/>
        <w:rPr>
          <w:rFonts w:ascii="Segoe UI" w:eastAsia="Times New Roman" w:hAnsi="Segoe UI" w:cs="Segoe UI"/>
          <w:sz w:val="18"/>
          <w:szCs w:val="18"/>
        </w:rPr>
      </w:pPr>
      <w:r w:rsidRPr="207B1C73">
        <w:rPr>
          <w:rFonts w:ascii="Calibri" w:eastAsia="Times New Roman" w:hAnsi="Calibri" w:cs="Calibri"/>
          <w:color w:val="000000" w:themeColor="text1"/>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207B1C73">
        <w:rPr>
          <w:rFonts w:ascii="Calibri" w:eastAsia="Times New Roman" w:hAnsi="Calibri" w:cs="Calibri"/>
        </w:rPr>
        <w:t xml:space="preserve">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w:t>
      </w:r>
      <w:r w:rsidRPr="207B1C73">
        <w:rPr>
          <w:rFonts w:ascii="Calibri" w:eastAsia="Times New Roman" w:hAnsi="Calibri" w:cs="Calibri"/>
        </w:rPr>
        <w:lastRenderedPageBreak/>
        <w:t>are not aquatically certified and should not be used near open water. When using a broad-spectrum </w:t>
      </w:r>
      <w:r w:rsidR="062A56D7" w:rsidRPr="207B1C73">
        <w:rPr>
          <w:rFonts w:ascii="Calibri" w:eastAsia="Times New Roman" w:hAnsi="Calibri" w:cs="Calibri"/>
        </w:rPr>
        <w:t>herbicide,</w:t>
      </w:r>
      <w:r w:rsidRPr="207B1C73">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207B1C73">
        <w:rPr>
          <w:rFonts w:ascii="Calibri" w:eastAsia="Times New Roman" w:hAnsi="Calibri" w:cs="Calibri"/>
          <w:color w:val="000000" w:themeColor="text1"/>
        </w:rPr>
        <w:t>Minimize herbicide first year/spot spray year 2. Unless significant problem weeds show up. </w:t>
      </w:r>
    </w:p>
    <w:p w14:paraId="4F864480"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What to Expect in Year 1:</w:t>
      </w:r>
      <w:r w:rsidRPr="00032CE9">
        <w:rPr>
          <w:rFonts w:ascii="Calibri" w:eastAsia="Times New Roman" w:hAnsi="Calibri" w:cs="Calibri"/>
        </w:rPr>
        <w:t xml:space="preserve"> During year one of growth many native grasses, sedges, </w:t>
      </w:r>
      <w:proofErr w:type="gramStart"/>
      <w:r w:rsidRPr="00032CE9">
        <w:rPr>
          <w:rFonts w:ascii="Calibri" w:eastAsia="Times New Roman" w:hAnsi="Calibri" w:cs="Calibri"/>
        </w:rPr>
        <w:t>rushes</w:t>
      </w:r>
      <w:proofErr w:type="gramEnd"/>
      <w:r w:rsidRPr="00032CE9">
        <w:rPr>
          <w:rFonts w:ascii="Calibri" w:eastAsia="Times New Roman" w:hAnsi="Calibri"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6CFECFD1"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(IMAGE) </w:t>
      </w:r>
    </w:p>
    <w:p w14:paraId="067785A8"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What to Expect in Year 2:</w:t>
      </w:r>
      <w:r w:rsidRPr="00032CE9">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324F33E8"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(IMAGE) </w:t>
      </w:r>
    </w:p>
    <w:p w14:paraId="238715C3"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What to Expect in Year 3 and Beyond:</w:t>
      </w:r>
      <w:r w:rsidRPr="00032CE9">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105AA273"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Problem Solving</w:t>
      </w:r>
      <w:r w:rsidRPr="00032CE9">
        <w:rPr>
          <w:rFonts w:ascii="Calibri" w:eastAsia="Times New Roman" w:hAnsi="Calibri" w:cs="Calibri"/>
        </w:rPr>
        <w:t> </w:t>
      </w:r>
    </w:p>
    <w:p w14:paraId="0016C9A2"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Poor Establishment After Year 1</w:t>
      </w:r>
      <w:r w:rsidRPr="00032CE9">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0541F3A4"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Poor Establishment After Year 2</w:t>
      </w:r>
      <w:r w:rsidRPr="00032CE9">
        <w:rPr>
          <w:rFonts w:ascii="Calibri" w:eastAsia="Times New Roman" w:hAnsi="Calibri" w:cs="Calibri"/>
        </w:rPr>
        <w:t> – If native plant seedlings are not establishing about every one to two feet it may be necessary to inter-seed some species into the planting.  </w:t>
      </w:r>
    </w:p>
    <w:p w14:paraId="4E2C9F5D" w14:textId="3F7C20B1"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High Annual and Biennial Weed Competition</w:t>
      </w:r>
      <w:r w:rsidRPr="00032CE9">
        <w:rPr>
          <w:rFonts w:ascii="Calibri" w:eastAsia="Times New Roman" w:hAnsi="Calibri" w:cs="Calibri"/>
        </w:rPr>
        <w:t xml:space="preserve"> – Typically, annual and biennial weed competition is not a big problem in wet meadow plantings as they are short lived and as long as mowing is conducted before seed is </w:t>
      </w:r>
      <w:r w:rsidR="002C1774" w:rsidRPr="00032CE9">
        <w:rPr>
          <w:rFonts w:ascii="Calibri" w:eastAsia="Times New Roman" w:hAnsi="Calibri" w:cs="Calibri"/>
        </w:rPr>
        <w:t>set,</w:t>
      </w:r>
      <w:r w:rsidRPr="00032CE9">
        <w:rPr>
          <w:rFonts w:ascii="Calibri" w:eastAsia="Times New Roman" w:hAnsi="Calibri" w:cs="Calibri"/>
        </w:rPr>
        <w:t xml:space="preserve"> they should not add additional seed into the planting.  </w:t>
      </w:r>
    </w:p>
    <w:p w14:paraId="20EA908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High Perennial Weed Competition</w:t>
      </w:r>
      <w:r w:rsidRPr="00032CE9">
        <w:rPr>
          <w:rFonts w:ascii="Calibri" w:eastAsia="Times New Roman" w:hAnsi="Calibri" w:cs="Calibri"/>
        </w:rPr>
        <w:t> – Dense establishment of perennial species can be a problem as it can prevent the establishment of forbs. Herbicide application may be needed to manage perennial weeds.   </w:t>
      </w:r>
    </w:p>
    <w:p w14:paraId="61B7D905"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Low Forb Diversity After Year 3</w:t>
      </w:r>
      <w:r w:rsidRPr="00032CE9">
        <w:rPr>
          <w:rFonts w:ascii="Calibri" w:eastAsia="Times New Roman" w:hAnsi="Calibri" w:cs="Calibri"/>
        </w:rPr>
        <w:t> – If grasses and sedges are establishing successfully but there is a lack of forbs it is recommended to conduct inter-seeding of additional forbs in late fall. See the </w:t>
      </w:r>
      <w:hyperlink r:id="rId15" w:tgtFrame="_blank" w:history="1">
        <w:r w:rsidRPr="00032CE9">
          <w:rPr>
            <w:rFonts w:ascii="Calibri" w:eastAsia="Times New Roman" w:hAnsi="Calibri" w:cs="Calibri"/>
            <w:color w:val="0563C1"/>
            <w:u w:val="single"/>
          </w:rPr>
          <w:t>Xerces Society guide</w:t>
        </w:r>
      </w:hyperlink>
      <w:r w:rsidRPr="00032CE9">
        <w:rPr>
          <w:rFonts w:ascii="Calibri" w:eastAsia="Times New Roman" w:hAnsi="Calibri" w:cs="Calibri"/>
        </w:rPr>
        <w:t> for additional information about inter-seeding wildflowers. </w:t>
      </w:r>
    </w:p>
    <w:p w14:paraId="77AA737F" w14:textId="694CF1EB" w:rsidR="00032CE9" w:rsidRPr="00032CE9" w:rsidRDefault="00032CE9" w:rsidP="00032CE9">
      <w:pPr>
        <w:spacing w:after="0" w:line="240" w:lineRule="auto"/>
        <w:textAlignment w:val="baseline"/>
        <w:rPr>
          <w:rFonts w:ascii="Segoe UI" w:eastAsia="Times New Roman" w:hAnsi="Segoe UI" w:cs="Segoe UI"/>
          <w:sz w:val="18"/>
          <w:szCs w:val="18"/>
        </w:rPr>
      </w:pPr>
    </w:p>
    <w:sectPr w:rsidR="00032CE9" w:rsidRPr="00032C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32CE9"/>
    <w:rsid w:val="00044CB2"/>
    <w:rsid w:val="00087D8E"/>
    <w:rsid w:val="00117E5C"/>
    <w:rsid w:val="001A5EFE"/>
    <w:rsid w:val="001E2FF9"/>
    <w:rsid w:val="0026418A"/>
    <w:rsid w:val="002C1774"/>
    <w:rsid w:val="003B6682"/>
    <w:rsid w:val="003E2B93"/>
    <w:rsid w:val="004F18F6"/>
    <w:rsid w:val="00627A33"/>
    <w:rsid w:val="0080539D"/>
    <w:rsid w:val="00870D0A"/>
    <w:rsid w:val="008732AD"/>
    <w:rsid w:val="008934C7"/>
    <w:rsid w:val="00A55696"/>
    <w:rsid w:val="00A60BA8"/>
    <w:rsid w:val="00B63592"/>
    <w:rsid w:val="00F42CAD"/>
    <w:rsid w:val="00F779F1"/>
    <w:rsid w:val="062A56D7"/>
    <w:rsid w:val="0854472D"/>
    <w:rsid w:val="08C7A422"/>
    <w:rsid w:val="08D85E84"/>
    <w:rsid w:val="09659F4D"/>
    <w:rsid w:val="0AC00FF3"/>
    <w:rsid w:val="0BC23B51"/>
    <w:rsid w:val="0EDB1F53"/>
    <w:rsid w:val="0FF556F4"/>
    <w:rsid w:val="11229277"/>
    <w:rsid w:val="11239728"/>
    <w:rsid w:val="13985422"/>
    <w:rsid w:val="15294D5D"/>
    <w:rsid w:val="16683E37"/>
    <w:rsid w:val="19A97558"/>
    <w:rsid w:val="19F4ADE3"/>
    <w:rsid w:val="1B3DB98F"/>
    <w:rsid w:val="1B9E7332"/>
    <w:rsid w:val="1CBA5621"/>
    <w:rsid w:val="207B1C73"/>
    <w:rsid w:val="23CC9439"/>
    <w:rsid w:val="25979689"/>
    <w:rsid w:val="25D0500A"/>
    <w:rsid w:val="285E2A59"/>
    <w:rsid w:val="2B4119B6"/>
    <w:rsid w:val="2F966CE4"/>
    <w:rsid w:val="2F9C2EC9"/>
    <w:rsid w:val="331100DA"/>
    <w:rsid w:val="35172610"/>
    <w:rsid w:val="3580A40D"/>
    <w:rsid w:val="3689FB43"/>
    <w:rsid w:val="37BE9A16"/>
    <w:rsid w:val="3AC9DAAC"/>
    <w:rsid w:val="3BB34DEA"/>
    <w:rsid w:val="3CECF027"/>
    <w:rsid w:val="3DB903BB"/>
    <w:rsid w:val="402142EA"/>
    <w:rsid w:val="40D5A757"/>
    <w:rsid w:val="41FE876B"/>
    <w:rsid w:val="427216E6"/>
    <w:rsid w:val="432D1FC4"/>
    <w:rsid w:val="44B189BB"/>
    <w:rsid w:val="46D321E6"/>
    <w:rsid w:val="479B2C9A"/>
    <w:rsid w:val="497FB181"/>
    <w:rsid w:val="4CFBD3A1"/>
    <w:rsid w:val="4FCCE5BD"/>
    <w:rsid w:val="4FF46CD5"/>
    <w:rsid w:val="510D2586"/>
    <w:rsid w:val="51CF063A"/>
    <w:rsid w:val="529B9F82"/>
    <w:rsid w:val="52DE6384"/>
    <w:rsid w:val="54852952"/>
    <w:rsid w:val="55E31E8E"/>
    <w:rsid w:val="57796307"/>
    <w:rsid w:val="57C7AD5D"/>
    <w:rsid w:val="5AEB6AF2"/>
    <w:rsid w:val="6000425F"/>
    <w:rsid w:val="60B63777"/>
    <w:rsid w:val="6380F022"/>
    <w:rsid w:val="649560DD"/>
    <w:rsid w:val="650F6397"/>
    <w:rsid w:val="654450AB"/>
    <w:rsid w:val="65535CCC"/>
    <w:rsid w:val="68DEC40B"/>
    <w:rsid w:val="69798C26"/>
    <w:rsid w:val="6997E8DE"/>
    <w:rsid w:val="69EFC54E"/>
    <w:rsid w:val="6BAABECB"/>
    <w:rsid w:val="6CBF084D"/>
    <w:rsid w:val="6EC2B766"/>
    <w:rsid w:val="6F3C5835"/>
    <w:rsid w:val="6F46674A"/>
    <w:rsid w:val="702FC0A9"/>
    <w:rsid w:val="72E10DCC"/>
    <w:rsid w:val="734FD676"/>
    <w:rsid w:val="737ABE26"/>
    <w:rsid w:val="73934ABF"/>
    <w:rsid w:val="766A8A1B"/>
    <w:rsid w:val="76C1A181"/>
    <w:rsid w:val="7C05D825"/>
    <w:rsid w:val="7CD4D43D"/>
    <w:rsid w:val="7E706D86"/>
    <w:rsid w:val="7E99F754"/>
    <w:rsid w:val="7EC00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2C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2C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2C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032C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2CE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32CE9"/>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32C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2CE9"/>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032C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032CE9"/>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826202">
      <w:bodyDiv w:val="1"/>
      <w:marLeft w:val="0"/>
      <w:marRight w:val="0"/>
      <w:marTop w:val="0"/>
      <w:marBottom w:val="0"/>
      <w:divBdr>
        <w:top w:val="none" w:sz="0" w:space="0" w:color="auto"/>
        <w:left w:val="none" w:sz="0" w:space="0" w:color="auto"/>
        <w:bottom w:val="none" w:sz="0" w:space="0" w:color="auto"/>
        <w:right w:val="none" w:sz="0" w:space="0" w:color="auto"/>
      </w:divBdr>
    </w:div>
    <w:div w:id="1270091488">
      <w:bodyDiv w:val="1"/>
      <w:marLeft w:val="0"/>
      <w:marRight w:val="0"/>
      <w:marTop w:val="0"/>
      <w:marBottom w:val="0"/>
      <w:divBdr>
        <w:top w:val="none" w:sz="0" w:space="0" w:color="auto"/>
        <w:left w:val="none" w:sz="0" w:space="0" w:color="auto"/>
        <w:bottom w:val="none" w:sz="0" w:space="0" w:color="auto"/>
        <w:right w:val="none" w:sz="0" w:space="0" w:color="auto"/>
      </w:divBdr>
    </w:div>
    <w:div w:id="1448885470">
      <w:bodyDiv w:val="1"/>
      <w:marLeft w:val="0"/>
      <w:marRight w:val="0"/>
      <w:marTop w:val="0"/>
      <w:marBottom w:val="0"/>
      <w:divBdr>
        <w:top w:val="none" w:sz="0" w:space="0" w:color="auto"/>
        <w:left w:val="none" w:sz="0" w:space="0" w:color="auto"/>
        <w:bottom w:val="none" w:sz="0" w:space="0" w:color="auto"/>
        <w:right w:val="none" w:sz="0" w:space="0" w:color="auto"/>
      </w:divBdr>
      <w:divsChild>
        <w:div w:id="502623426">
          <w:marLeft w:val="0"/>
          <w:marRight w:val="0"/>
          <w:marTop w:val="0"/>
          <w:marBottom w:val="0"/>
          <w:divBdr>
            <w:top w:val="none" w:sz="0" w:space="0" w:color="auto"/>
            <w:left w:val="none" w:sz="0" w:space="0" w:color="auto"/>
            <w:bottom w:val="none" w:sz="0" w:space="0" w:color="auto"/>
            <w:right w:val="none" w:sz="0" w:space="0" w:color="auto"/>
          </w:divBdr>
        </w:div>
        <w:div w:id="140201228">
          <w:marLeft w:val="0"/>
          <w:marRight w:val="0"/>
          <w:marTop w:val="0"/>
          <w:marBottom w:val="0"/>
          <w:divBdr>
            <w:top w:val="none" w:sz="0" w:space="0" w:color="auto"/>
            <w:left w:val="none" w:sz="0" w:space="0" w:color="auto"/>
            <w:bottom w:val="none" w:sz="0" w:space="0" w:color="auto"/>
            <w:right w:val="none" w:sz="0" w:space="0" w:color="auto"/>
          </w:divBdr>
        </w:div>
        <w:div w:id="1573394079">
          <w:marLeft w:val="0"/>
          <w:marRight w:val="0"/>
          <w:marTop w:val="0"/>
          <w:marBottom w:val="0"/>
          <w:divBdr>
            <w:top w:val="none" w:sz="0" w:space="0" w:color="auto"/>
            <w:left w:val="none" w:sz="0" w:space="0" w:color="auto"/>
            <w:bottom w:val="none" w:sz="0" w:space="0" w:color="auto"/>
            <w:right w:val="none" w:sz="0" w:space="0" w:color="auto"/>
          </w:divBdr>
        </w:div>
        <w:div w:id="1649869035">
          <w:marLeft w:val="0"/>
          <w:marRight w:val="0"/>
          <w:marTop w:val="0"/>
          <w:marBottom w:val="0"/>
          <w:divBdr>
            <w:top w:val="none" w:sz="0" w:space="0" w:color="auto"/>
            <w:left w:val="none" w:sz="0" w:space="0" w:color="auto"/>
            <w:bottom w:val="none" w:sz="0" w:space="0" w:color="auto"/>
            <w:right w:val="none" w:sz="0" w:space="0" w:color="auto"/>
          </w:divBdr>
        </w:div>
        <w:div w:id="1318530504">
          <w:marLeft w:val="0"/>
          <w:marRight w:val="0"/>
          <w:marTop w:val="0"/>
          <w:marBottom w:val="0"/>
          <w:divBdr>
            <w:top w:val="none" w:sz="0" w:space="0" w:color="auto"/>
            <w:left w:val="none" w:sz="0" w:space="0" w:color="auto"/>
            <w:bottom w:val="none" w:sz="0" w:space="0" w:color="auto"/>
            <w:right w:val="none" w:sz="0" w:space="0" w:color="auto"/>
          </w:divBdr>
        </w:div>
        <w:div w:id="1942910474">
          <w:marLeft w:val="0"/>
          <w:marRight w:val="0"/>
          <w:marTop w:val="0"/>
          <w:marBottom w:val="0"/>
          <w:divBdr>
            <w:top w:val="none" w:sz="0" w:space="0" w:color="auto"/>
            <w:left w:val="none" w:sz="0" w:space="0" w:color="auto"/>
            <w:bottom w:val="none" w:sz="0" w:space="0" w:color="auto"/>
            <w:right w:val="none" w:sz="0" w:space="0" w:color="auto"/>
          </w:divBdr>
        </w:div>
        <w:div w:id="94787414">
          <w:marLeft w:val="0"/>
          <w:marRight w:val="0"/>
          <w:marTop w:val="0"/>
          <w:marBottom w:val="0"/>
          <w:divBdr>
            <w:top w:val="none" w:sz="0" w:space="0" w:color="auto"/>
            <w:left w:val="none" w:sz="0" w:space="0" w:color="auto"/>
            <w:bottom w:val="none" w:sz="0" w:space="0" w:color="auto"/>
            <w:right w:val="none" w:sz="0" w:space="0" w:color="auto"/>
          </w:divBdr>
        </w:div>
        <w:div w:id="772281234">
          <w:marLeft w:val="0"/>
          <w:marRight w:val="0"/>
          <w:marTop w:val="0"/>
          <w:marBottom w:val="0"/>
          <w:divBdr>
            <w:top w:val="none" w:sz="0" w:space="0" w:color="auto"/>
            <w:left w:val="none" w:sz="0" w:space="0" w:color="auto"/>
            <w:bottom w:val="none" w:sz="0" w:space="0" w:color="auto"/>
            <w:right w:val="none" w:sz="0" w:space="0" w:color="auto"/>
          </w:divBdr>
        </w:div>
        <w:div w:id="1486243920">
          <w:marLeft w:val="0"/>
          <w:marRight w:val="0"/>
          <w:marTop w:val="0"/>
          <w:marBottom w:val="0"/>
          <w:divBdr>
            <w:top w:val="none" w:sz="0" w:space="0" w:color="auto"/>
            <w:left w:val="none" w:sz="0" w:space="0" w:color="auto"/>
            <w:bottom w:val="none" w:sz="0" w:space="0" w:color="auto"/>
            <w:right w:val="none" w:sz="0" w:space="0" w:color="auto"/>
          </w:divBdr>
        </w:div>
        <w:div w:id="1104689767">
          <w:marLeft w:val="0"/>
          <w:marRight w:val="0"/>
          <w:marTop w:val="0"/>
          <w:marBottom w:val="0"/>
          <w:divBdr>
            <w:top w:val="none" w:sz="0" w:space="0" w:color="auto"/>
            <w:left w:val="none" w:sz="0" w:space="0" w:color="auto"/>
            <w:bottom w:val="none" w:sz="0" w:space="0" w:color="auto"/>
            <w:right w:val="none" w:sz="0" w:space="0" w:color="auto"/>
          </w:divBdr>
        </w:div>
        <w:div w:id="482502455">
          <w:marLeft w:val="0"/>
          <w:marRight w:val="0"/>
          <w:marTop w:val="0"/>
          <w:marBottom w:val="0"/>
          <w:divBdr>
            <w:top w:val="none" w:sz="0" w:space="0" w:color="auto"/>
            <w:left w:val="none" w:sz="0" w:space="0" w:color="auto"/>
            <w:bottom w:val="none" w:sz="0" w:space="0" w:color="auto"/>
            <w:right w:val="none" w:sz="0" w:space="0" w:color="auto"/>
          </w:divBdr>
        </w:div>
        <w:div w:id="1558587660">
          <w:marLeft w:val="0"/>
          <w:marRight w:val="0"/>
          <w:marTop w:val="0"/>
          <w:marBottom w:val="0"/>
          <w:divBdr>
            <w:top w:val="none" w:sz="0" w:space="0" w:color="auto"/>
            <w:left w:val="none" w:sz="0" w:space="0" w:color="auto"/>
            <w:bottom w:val="none" w:sz="0" w:space="0" w:color="auto"/>
            <w:right w:val="none" w:sz="0" w:space="0" w:color="auto"/>
          </w:divBdr>
        </w:div>
        <w:div w:id="1373454428">
          <w:marLeft w:val="0"/>
          <w:marRight w:val="0"/>
          <w:marTop w:val="0"/>
          <w:marBottom w:val="0"/>
          <w:divBdr>
            <w:top w:val="none" w:sz="0" w:space="0" w:color="auto"/>
            <w:left w:val="none" w:sz="0" w:space="0" w:color="auto"/>
            <w:bottom w:val="none" w:sz="0" w:space="0" w:color="auto"/>
            <w:right w:val="none" w:sz="0" w:space="0" w:color="auto"/>
          </w:divBdr>
        </w:div>
        <w:div w:id="500967582">
          <w:marLeft w:val="0"/>
          <w:marRight w:val="0"/>
          <w:marTop w:val="0"/>
          <w:marBottom w:val="0"/>
          <w:divBdr>
            <w:top w:val="none" w:sz="0" w:space="0" w:color="auto"/>
            <w:left w:val="none" w:sz="0" w:space="0" w:color="auto"/>
            <w:bottom w:val="none" w:sz="0" w:space="0" w:color="auto"/>
            <w:right w:val="none" w:sz="0" w:space="0" w:color="auto"/>
          </w:divBdr>
        </w:div>
        <w:div w:id="1207521602">
          <w:marLeft w:val="0"/>
          <w:marRight w:val="0"/>
          <w:marTop w:val="0"/>
          <w:marBottom w:val="0"/>
          <w:divBdr>
            <w:top w:val="none" w:sz="0" w:space="0" w:color="auto"/>
            <w:left w:val="none" w:sz="0" w:space="0" w:color="auto"/>
            <w:bottom w:val="none" w:sz="0" w:space="0" w:color="auto"/>
            <w:right w:val="none" w:sz="0" w:space="0" w:color="auto"/>
          </w:divBdr>
        </w:div>
        <w:div w:id="1937322132">
          <w:marLeft w:val="0"/>
          <w:marRight w:val="0"/>
          <w:marTop w:val="0"/>
          <w:marBottom w:val="0"/>
          <w:divBdr>
            <w:top w:val="none" w:sz="0" w:space="0" w:color="auto"/>
            <w:left w:val="none" w:sz="0" w:space="0" w:color="auto"/>
            <w:bottom w:val="none" w:sz="0" w:space="0" w:color="auto"/>
            <w:right w:val="none" w:sz="0" w:space="0" w:color="auto"/>
          </w:divBdr>
        </w:div>
        <w:div w:id="943851569">
          <w:marLeft w:val="0"/>
          <w:marRight w:val="0"/>
          <w:marTop w:val="0"/>
          <w:marBottom w:val="0"/>
          <w:divBdr>
            <w:top w:val="none" w:sz="0" w:space="0" w:color="auto"/>
            <w:left w:val="none" w:sz="0" w:space="0" w:color="auto"/>
            <w:bottom w:val="none" w:sz="0" w:space="0" w:color="auto"/>
            <w:right w:val="none" w:sz="0" w:space="0" w:color="auto"/>
          </w:divBdr>
        </w:div>
        <w:div w:id="1503744111">
          <w:marLeft w:val="0"/>
          <w:marRight w:val="0"/>
          <w:marTop w:val="0"/>
          <w:marBottom w:val="0"/>
          <w:divBdr>
            <w:top w:val="none" w:sz="0" w:space="0" w:color="auto"/>
            <w:left w:val="none" w:sz="0" w:space="0" w:color="auto"/>
            <w:bottom w:val="none" w:sz="0" w:space="0" w:color="auto"/>
            <w:right w:val="none" w:sz="0" w:space="0" w:color="auto"/>
          </w:divBdr>
        </w:div>
        <w:div w:id="1603604833">
          <w:marLeft w:val="0"/>
          <w:marRight w:val="0"/>
          <w:marTop w:val="0"/>
          <w:marBottom w:val="0"/>
          <w:divBdr>
            <w:top w:val="none" w:sz="0" w:space="0" w:color="auto"/>
            <w:left w:val="none" w:sz="0" w:space="0" w:color="auto"/>
            <w:bottom w:val="none" w:sz="0" w:space="0" w:color="auto"/>
            <w:right w:val="none" w:sz="0" w:space="0" w:color="auto"/>
          </w:divBdr>
        </w:div>
        <w:div w:id="1103183249">
          <w:marLeft w:val="0"/>
          <w:marRight w:val="0"/>
          <w:marTop w:val="0"/>
          <w:marBottom w:val="0"/>
          <w:divBdr>
            <w:top w:val="none" w:sz="0" w:space="0" w:color="auto"/>
            <w:left w:val="none" w:sz="0" w:space="0" w:color="auto"/>
            <w:bottom w:val="none" w:sz="0" w:space="0" w:color="auto"/>
            <w:right w:val="none" w:sz="0" w:space="0" w:color="auto"/>
          </w:divBdr>
        </w:div>
        <w:div w:id="1967349900">
          <w:marLeft w:val="0"/>
          <w:marRight w:val="0"/>
          <w:marTop w:val="0"/>
          <w:marBottom w:val="0"/>
          <w:divBdr>
            <w:top w:val="none" w:sz="0" w:space="0" w:color="auto"/>
            <w:left w:val="none" w:sz="0" w:space="0" w:color="auto"/>
            <w:bottom w:val="none" w:sz="0" w:space="0" w:color="auto"/>
            <w:right w:val="none" w:sz="0" w:space="0" w:color="auto"/>
          </w:divBdr>
        </w:div>
        <w:div w:id="1870683173">
          <w:marLeft w:val="0"/>
          <w:marRight w:val="0"/>
          <w:marTop w:val="0"/>
          <w:marBottom w:val="0"/>
          <w:divBdr>
            <w:top w:val="none" w:sz="0" w:space="0" w:color="auto"/>
            <w:left w:val="none" w:sz="0" w:space="0" w:color="auto"/>
            <w:bottom w:val="none" w:sz="0" w:space="0" w:color="auto"/>
            <w:right w:val="none" w:sz="0" w:space="0" w:color="auto"/>
          </w:divBdr>
        </w:div>
        <w:div w:id="702823774">
          <w:marLeft w:val="0"/>
          <w:marRight w:val="0"/>
          <w:marTop w:val="0"/>
          <w:marBottom w:val="0"/>
          <w:divBdr>
            <w:top w:val="none" w:sz="0" w:space="0" w:color="auto"/>
            <w:left w:val="none" w:sz="0" w:space="0" w:color="auto"/>
            <w:bottom w:val="none" w:sz="0" w:space="0" w:color="auto"/>
            <w:right w:val="none" w:sz="0" w:space="0" w:color="auto"/>
          </w:divBdr>
        </w:div>
        <w:div w:id="1557737878">
          <w:marLeft w:val="0"/>
          <w:marRight w:val="0"/>
          <w:marTop w:val="0"/>
          <w:marBottom w:val="0"/>
          <w:divBdr>
            <w:top w:val="none" w:sz="0" w:space="0" w:color="auto"/>
            <w:left w:val="none" w:sz="0" w:space="0" w:color="auto"/>
            <w:bottom w:val="none" w:sz="0" w:space="0" w:color="auto"/>
            <w:right w:val="none" w:sz="0" w:space="0" w:color="auto"/>
          </w:divBdr>
        </w:div>
        <w:div w:id="1294016195">
          <w:marLeft w:val="0"/>
          <w:marRight w:val="0"/>
          <w:marTop w:val="0"/>
          <w:marBottom w:val="0"/>
          <w:divBdr>
            <w:top w:val="none" w:sz="0" w:space="0" w:color="auto"/>
            <w:left w:val="none" w:sz="0" w:space="0" w:color="auto"/>
            <w:bottom w:val="none" w:sz="0" w:space="0" w:color="auto"/>
            <w:right w:val="none" w:sz="0" w:space="0" w:color="auto"/>
          </w:divBdr>
        </w:div>
        <w:div w:id="911279536">
          <w:marLeft w:val="0"/>
          <w:marRight w:val="0"/>
          <w:marTop w:val="0"/>
          <w:marBottom w:val="0"/>
          <w:divBdr>
            <w:top w:val="none" w:sz="0" w:space="0" w:color="auto"/>
            <w:left w:val="none" w:sz="0" w:space="0" w:color="auto"/>
            <w:bottom w:val="none" w:sz="0" w:space="0" w:color="auto"/>
            <w:right w:val="none" w:sz="0" w:space="0" w:color="auto"/>
          </w:divBdr>
        </w:div>
        <w:div w:id="820846745">
          <w:marLeft w:val="0"/>
          <w:marRight w:val="0"/>
          <w:marTop w:val="0"/>
          <w:marBottom w:val="0"/>
          <w:divBdr>
            <w:top w:val="none" w:sz="0" w:space="0" w:color="auto"/>
            <w:left w:val="none" w:sz="0" w:space="0" w:color="auto"/>
            <w:bottom w:val="none" w:sz="0" w:space="0" w:color="auto"/>
            <w:right w:val="none" w:sz="0" w:space="0" w:color="auto"/>
          </w:divBdr>
        </w:div>
        <w:div w:id="374937409">
          <w:marLeft w:val="0"/>
          <w:marRight w:val="0"/>
          <w:marTop w:val="0"/>
          <w:marBottom w:val="0"/>
          <w:divBdr>
            <w:top w:val="none" w:sz="0" w:space="0" w:color="auto"/>
            <w:left w:val="none" w:sz="0" w:space="0" w:color="auto"/>
            <w:bottom w:val="none" w:sz="0" w:space="0" w:color="auto"/>
            <w:right w:val="none" w:sz="0" w:space="0" w:color="auto"/>
          </w:divBdr>
        </w:div>
        <w:div w:id="836576859">
          <w:marLeft w:val="0"/>
          <w:marRight w:val="0"/>
          <w:marTop w:val="0"/>
          <w:marBottom w:val="0"/>
          <w:divBdr>
            <w:top w:val="none" w:sz="0" w:space="0" w:color="auto"/>
            <w:left w:val="none" w:sz="0" w:space="0" w:color="auto"/>
            <w:bottom w:val="none" w:sz="0" w:space="0" w:color="auto"/>
            <w:right w:val="none" w:sz="0" w:space="0" w:color="auto"/>
          </w:divBdr>
        </w:div>
        <w:div w:id="1936211813">
          <w:marLeft w:val="0"/>
          <w:marRight w:val="0"/>
          <w:marTop w:val="0"/>
          <w:marBottom w:val="0"/>
          <w:divBdr>
            <w:top w:val="none" w:sz="0" w:space="0" w:color="auto"/>
            <w:left w:val="none" w:sz="0" w:space="0" w:color="auto"/>
            <w:bottom w:val="none" w:sz="0" w:space="0" w:color="auto"/>
            <w:right w:val="none" w:sz="0" w:space="0" w:color="auto"/>
          </w:divBdr>
        </w:div>
        <w:div w:id="444810016">
          <w:marLeft w:val="0"/>
          <w:marRight w:val="0"/>
          <w:marTop w:val="0"/>
          <w:marBottom w:val="0"/>
          <w:divBdr>
            <w:top w:val="none" w:sz="0" w:space="0" w:color="auto"/>
            <w:left w:val="none" w:sz="0" w:space="0" w:color="auto"/>
            <w:bottom w:val="none" w:sz="0" w:space="0" w:color="auto"/>
            <w:right w:val="none" w:sz="0" w:space="0" w:color="auto"/>
          </w:divBdr>
        </w:div>
        <w:div w:id="811944244">
          <w:marLeft w:val="0"/>
          <w:marRight w:val="0"/>
          <w:marTop w:val="0"/>
          <w:marBottom w:val="0"/>
          <w:divBdr>
            <w:top w:val="none" w:sz="0" w:space="0" w:color="auto"/>
            <w:left w:val="none" w:sz="0" w:space="0" w:color="auto"/>
            <w:bottom w:val="none" w:sz="0" w:space="0" w:color="auto"/>
            <w:right w:val="none" w:sz="0" w:space="0" w:color="auto"/>
          </w:divBdr>
        </w:div>
        <w:div w:id="2123259069">
          <w:marLeft w:val="0"/>
          <w:marRight w:val="0"/>
          <w:marTop w:val="0"/>
          <w:marBottom w:val="0"/>
          <w:divBdr>
            <w:top w:val="none" w:sz="0" w:space="0" w:color="auto"/>
            <w:left w:val="none" w:sz="0" w:space="0" w:color="auto"/>
            <w:bottom w:val="none" w:sz="0" w:space="0" w:color="auto"/>
            <w:right w:val="none" w:sz="0" w:space="0" w:color="auto"/>
          </w:divBdr>
        </w:div>
        <w:div w:id="1856576729">
          <w:marLeft w:val="0"/>
          <w:marRight w:val="0"/>
          <w:marTop w:val="0"/>
          <w:marBottom w:val="0"/>
          <w:divBdr>
            <w:top w:val="none" w:sz="0" w:space="0" w:color="auto"/>
            <w:left w:val="none" w:sz="0" w:space="0" w:color="auto"/>
            <w:bottom w:val="none" w:sz="0" w:space="0" w:color="auto"/>
            <w:right w:val="none" w:sz="0" w:space="0" w:color="auto"/>
          </w:divBdr>
        </w:div>
        <w:div w:id="991450740">
          <w:marLeft w:val="0"/>
          <w:marRight w:val="0"/>
          <w:marTop w:val="0"/>
          <w:marBottom w:val="0"/>
          <w:divBdr>
            <w:top w:val="none" w:sz="0" w:space="0" w:color="auto"/>
            <w:left w:val="none" w:sz="0" w:space="0" w:color="auto"/>
            <w:bottom w:val="none" w:sz="0" w:space="0" w:color="auto"/>
            <w:right w:val="none" w:sz="0" w:space="0" w:color="auto"/>
          </w:divBdr>
        </w:div>
        <w:div w:id="1067339205">
          <w:marLeft w:val="0"/>
          <w:marRight w:val="0"/>
          <w:marTop w:val="0"/>
          <w:marBottom w:val="0"/>
          <w:divBdr>
            <w:top w:val="none" w:sz="0" w:space="0" w:color="auto"/>
            <w:left w:val="none" w:sz="0" w:space="0" w:color="auto"/>
            <w:bottom w:val="none" w:sz="0" w:space="0" w:color="auto"/>
            <w:right w:val="none" w:sz="0" w:space="0" w:color="auto"/>
          </w:divBdr>
        </w:div>
        <w:div w:id="279261280">
          <w:marLeft w:val="0"/>
          <w:marRight w:val="0"/>
          <w:marTop w:val="0"/>
          <w:marBottom w:val="0"/>
          <w:divBdr>
            <w:top w:val="none" w:sz="0" w:space="0" w:color="auto"/>
            <w:left w:val="none" w:sz="0" w:space="0" w:color="auto"/>
            <w:bottom w:val="none" w:sz="0" w:space="0" w:color="auto"/>
            <w:right w:val="none" w:sz="0" w:space="0" w:color="auto"/>
          </w:divBdr>
        </w:div>
        <w:div w:id="1658876894">
          <w:marLeft w:val="0"/>
          <w:marRight w:val="0"/>
          <w:marTop w:val="0"/>
          <w:marBottom w:val="0"/>
          <w:divBdr>
            <w:top w:val="none" w:sz="0" w:space="0" w:color="auto"/>
            <w:left w:val="none" w:sz="0" w:space="0" w:color="auto"/>
            <w:bottom w:val="none" w:sz="0" w:space="0" w:color="auto"/>
            <w:right w:val="none" w:sz="0" w:space="0" w:color="auto"/>
          </w:divBdr>
        </w:div>
        <w:div w:id="751664622">
          <w:marLeft w:val="0"/>
          <w:marRight w:val="0"/>
          <w:marTop w:val="0"/>
          <w:marBottom w:val="0"/>
          <w:divBdr>
            <w:top w:val="none" w:sz="0" w:space="0" w:color="auto"/>
            <w:left w:val="none" w:sz="0" w:space="0" w:color="auto"/>
            <w:bottom w:val="none" w:sz="0" w:space="0" w:color="auto"/>
            <w:right w:val="none" w:sz="0" w:space="0" w:color="auto"/>
          </w:divBdr>
        </w:div>
        <w:div w:id="793597160">
          <w:marLeft w:val="0"/>
          <w:marRight w:val="0"/>
          <w:marTop w:val="0"/>
          <w:marBottom w:val="0"/>
          <w:divBdr>
            <w:top w:val="none" w:sz="0" w:space="0" w:color="auto"/>
            <w:left w:val="none" w:sz="0" w:space="0" w:color="auto"/>
            <w:bottom w:val="none" w:sz="0" w:space="0" w:color="auto"/>
            <w:right w:val="none" w:sz="0" w:space="0" w:color="auto"/>
          </w:divBdr>
        </w:div>
        <w:div w:id="1851722547">
          <w:marLeft w:val="0"/>
          <w:marRight w:val="0"/>
          <w:marTop w:val="0"/>
          <w:marBottom w:val="0"/>
          <w:divBdr>
            <w:top w:val="none" w:sz="0" w:space="0" w:color="auto"/>
            <w:left w:val="none" w:sz="0" w:space="0" w:color="auto"/>
            <w:bottom w:val="none" w:sz="0" w:space="0" w:color="auto"/>
            <w:right w:val="none" w:sz="0" w:space="0" w:color="auto"/>
          </w:divBdr>
        </w:div>
        <w:div w:id="600721261">
          <w:marLeft w:val="0"/>
          <w:marRight w:val="0"/>
          <w:marTop w:val="0"/>
          <w:marBottom w:val="0"/>
          <w:divBdr>
            <w:top w:val="none" w:sz="0" w:space="0" w:color="auto"/>
            <w:left w:val="none" w:sz="0" w:space="0" w:color="auto"/>
            <w:bottom w:val="none" w:sz="0" w:space="0" w:color="auto"/>
            <w:right w:val="none" w:sz="0" w:space="0" w:color="auto"/>
          </w:divBdr>
        </w:div>
        <w:div w:id="1207066947">
          <w:marLeft w:val="0"/>
          <w:marRight w:val="0"/>
          <w:marTop w:val="0"/>
          <w:marBottom w:val="0"/>
          <w:divBdr>
            <w:top w:val="none" w:sz="0" w:space="0" w:color="auto"/>
            <w:left w:val="none" w:sz="0" w:space="0" w:color="auto"/>
            <w:bottom w:val="none" w:sz="0" w:space="0" w:color="auto"/>
            <w:right w:val="none" w:sz="0" w:space="0" w:color="auto"/>
          </w:divBdr>
        </w:div>
        <w:div w:id="1774086085">
          <w:marLeft w:val="0"/>
          <w:marRight w:val="0"/>
          <w:marTop w:val="0"/>
          <w:marBottom w:val="0"/>
          <w:divBdr>
            <w:top w:val="none" w:sz="0" w:space="0" w:color="auto"/>
            <w:left w:val="none" w:sz="0" w:space="0" w:color="auto"/>
            <w:bottom w:val="none" w:sz="0" w:space="0" w:color="auto"/>
            <w:right w:val="none" w:sz="0" w:space="0" w:color="auto"/>
          </w:divBdr>
        </w:div>
        <w:div w:id="477235669">
          <w:marLeft w:val="0"/>
          <w:marRight w:val="0"/>
          <w:marTop w:val="0"/>
          <w:marBottom w:val="0"/>
          <w:divBdr>
            <w:top w:val="none" w:sz="0" w:space="0" w:color="auto"/>
            <w:left w:val="none" w:sz="0" w:space="0" w:color="auto"/>
            <w:bottom w:val="none" w:sz="0" w:space="0" w:color="auto"/>
            <w:right w:val="none" w:sz="0" w:space="0" w:color="auto"/>
          </w:divBdr>
        </w:div>
        <w:div w:id="1255095793">
          <w:marLeft w:val="0"/>
          <w:marRight w:val="0"/>
          <w:marTop w:val="0"/>
          <w:marBottom w:val="0"/>
          <w:divBdr>
            <w:top w:val="none" w:sz="0" w:space="0" w:color="auto"/>
            <w:left w:val="none" w:sz="0" w:space="0" w:color="auto"/>
            <w:bottom w:val="none" w:sz="0" w:space="0" w:color="auto"/>
            <w:right w:val="none" w:sz="0" w:space="0" w:color="auto"/>
          </w:divBdr>
        </w:div>
        <w:div w:id="1708598592">
          <w:marLeft w:val="0"/>
          <w:marRight w:val="0"/>
          <w:marTop w:val="0"/>
          <w:marBottom w:val="0"/>
          <w:divBdr>
            <w:top w:val="none" w:sz="0" w:space="0" w:color="auto"/>
            <w:left w:val="none" w:sz="0" w:space="0" w:color="auto"/>
            <w:bottom w:val="none" w:sz="0" w:space="0" w:color="auto"/>
            <w:right w:val="none" w:sz="0" w:space="0" w:color="auto"/>
          </w:divBdr>
        </w:div>
        <w:div w:id="540099232">
          <w:marLeft w:val="0"/>
          <w:marRight w:val="0"/>
          <w:marTop w:val="0"/>
          <w:marBottom w:val="0"/>
          <w:divBdr>
            <w:top w:val="none" w:sz="0" w:space="0" w:color="auto"/>
            <w:left w:val="none" w:sz="0" w:space="0" w:color="auto"/>
            <w:bottom w:val="none" w:sz="0" w:space="0" w:color="auto"/>
            <w:right w:val="none" w:sz="0" w:space="0" w:color="auto"/>
          </w:divBdr>
        </w:div>
        <w:div w:id="933262">
          <w:marLeft w:val="0"/>
          <w:marRight w:val="0"/>
          <w:marTop w:val="0"/>
          <w:marBottom w:val="0"/>
          <w:divBdr>
            <w:top w:val="none" w:sz="0" w:space="0" w:color="auto"/>
            <w:left w:val="none" w:sz="0" w:space="0" w:color="auto"/>
            <w:bottom w:val="none" w:sz="0" w:space="0" w:color="auto"/>
            <w:right w:val="none" w:sz="0" w:space="0" w:color="auto"/>
          </w:divBdr>
        </w:div>
        <w:div w:id="2031836402">
          <w:marLeft w:val="0"/>
          <w:marRight w:val="0"/>
          <w:marTop w:val="0"/>
          <w:marBottom w:val="0"/>
          <w:divBdr>
            <w:top w:val="none" w:sz="0" w:space="0" w:color="auto"/>
            <w:left w:val="none" w:sz="0" w:space="0" w:color="auto"/>
            <w:bottom w:val="none" w:sz="0" w:space="0" w:color="auto"/>
            <w:right w:val="none" w:sz="0" w:space="0" w:color="auto"/>
          </w:divBdr>
        </w:div>
        <w:div w:id="1649943657">
          <w:marLeft w:val="0"/>
          <w:marRight w:val="0"/>
          <w:marTop w:val="0"/>
          <w:marBottom w:val="0"/>
          <w:divBdr>
            <w:top w:val="none" w:sz="0" w:space="0" w:color="auto"/>
            <w:left w:val="none" w:sz="0" w:space="0" w:color="auto"/>
            <w:bottom w:val="none" w:sz="0" w:space="0" w:color="auto"/>
            <w:right w:val="none" w:sz="0" w:space="0" w:color="auto"/>
          </w:divBdr>
        </w:div>
        <w:div w:id="1913537439">
          <w:marLeft w:val="0"/>
          <w:marRight w:val="0"/>
          <w:marTop w:val="0"/>
          <w:marBottom w:val="0"/>
          <w:divBdr>
            <w:top w:val="none" w:sz="0" w:space="0" w:color="auto"/>
            <w:left w:val="none" w:sz="0" w:space="0" w:color="auto"/>
            <w:bottom w:val="none" w:sz="0" w:space="0" w:color="auto"/>
            <w:right w:val="none" w:sz="0" w:space="0" w:color="auto"/>
          </w:divBdr>
        </w:div>
        <w:div w:id="1382709316">
          <w:marLeft w:val="0"/>
          <w:marRight w:val="0"/>
          <w:marTop w:val="0"/>
          <w:marBottom w:val="0"/>
          <w:divBdr>
            <w:top w:val="none" w:sz="0" w:space="0" w:color="auto"/>
            <w:left w:val="none" w:sz="0" w:space="0" w:color="auto"/>
            <w:bottom w:val="none" w:sz="0" w:space="0" w:color="auto"/>
            <w:right w:val="none" w:sz="0" w:space="0" w:color="auto"/>
          </w:divBdr>
        </w:div>
        <w:div w:id="1905600882">
          <w:marLeft w:val="0"/>
          <w:marRight w:val="0"/>
          <w:marTop w:val="0"/>
          <w:marBottom w:val="0"/>
          <w:divBdr>
            <w:top w:val="none" w:sz="0" w:space="0" w:color="auto"/>
            <w:left w:val="none" w:sz="0" w:space="0" w:color="auto"/>
            <w:bottom w:val="none" w:sz="0" w:space="0" w:color="auto"/>
            <w:right w:val="none" w:sz="0" w:space="0" w:color="auto"/>
          </w:divBdr>
        </w:div>
        <w:div w:id="555238448">
          <w:marLeft w:val="0"/>
          <w:marRight w:val="0"/>
          <w:marTop w:val="0"/>
          <w:marBottom w:val="0"/>
          <w:divBdr>
            <w:top w:val="none" w:sz="0" w:space="0" w:color="auto"/>
            <w:left w:val="none" w:sz="0" w:space="0" w:color="auto"/>
            <w:bottom w:val="none" w:sz="0" w:space="0" w:color="auto"/>
            <w:right w:val="none" w:sz="0" w:space="0" w:color="auto"/>
          </w:divBdr>
        </w:div>
        <w:div w:id="137652604">
          <w:marLeft w:val="0"/>
          <w:marRight w:val="0"/>
          <w:marTop w:val="0"/>
          <w:marBottom w:val="0"/>
          <w:divBdr>
            <w:top w:val="none" w:sz="0" w:space="0" w:color="auto"/>
            <w:left w:val="none" w:sz="0" w:space="0" w:color="auto"/>
            <w:bottom w:val="none" w:sz="0" w:space="0" w:color="auto"/>
            <w:right w:val="none" w:sz="0" w:space="0" w:color="auto"/>
          </w:divBdr>
        </w:div>
      </w:divsChild>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xerces.org/publications/guidelines/interseeding-wildflowers-to-diversify-grasslands-for-pollinators"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033E79-1C51-4D6C-8FC9-5FDCDF380981}">
  <ds:schemaRefs>
    <ds:schemaRef ds:uri="5e5027df-e74e-4ce0-b9c9-d835891705a8"/>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B10C2B6-1F1F-4827-9A6B-A5E9C6EA2FB4}">
  <ds:schemaRefs>
    <ds:schemaRef ds:uri="http://schemas.microsoft.com/sharepoint/v3/contenttype/forms"/>
  </ds:schemaRefs>
</ds:datastoreItem>
</file>

<file path=customXml/itemProps3.xml><?xml version="1.0" encoding="utf-8"?>
<ds:datastoreItem xmlns:ds="http://schemas.openxmlformats.org/officeDocument/2006/customXml" ds:itemID="{FEA1001A-8C31-40A7-ACF1-AE42BAA05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3097</Words>
  <Characters>17099</Characters>
  <Application>Microsoft Office Word</Application>
  <DocSecurity>0</DocSecurity>
  <Lines>743</Lines>
  <Paragraphs>651</Paragraphs>
  <ScaleCrop>false</ScaleCrop>
  <Company/>
  <LinksUpToDate>false</LinksUpToDate>
  <CharactersWithSpaces>19545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23</cp:revision>
  <dcterms:created xsi:type="dcterms:W3CDTF">2021-10-05T14:15:00Z</dcterms:created>
  <dcterms:modified xsi:type="dcterms:W3CDTF">2024-04-24T14:11:00Z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